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1C2C8">
      <w:pPr>
        <w:spacing w:line="0" w:lineRule="atLeast"/>
        <w:jc w:val="center"/>
        <w:rPr>
          <w:rFonts w:hint="eastAsia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因公出国（境）信息公示</w:t>
      </w:r>
    </w:p>
    <w:tbl>
      <w:tblPr>
        <w:tblStyle w:val="2"/>
        <w:tblW w:w="916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150"/>
        <w:gridCol w:w="2273"/>
        <w:gridCol w:w="910"/>
        <w:gridCol w:w="913"/>
        <w:gridCol w:w="897"/>
        <w:gridCol w:w="900"/>
        <w:gridCol w:w="1390"/>
      </w:tblGrid>
      <w:tr w14:paraId="35A83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58073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组团单位</w:t>
            </w:r>
          </w:p>
        </w:tc>
        <w:tc>
          <w:tcPr>
            <w:tcW w:w="72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6D600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徐州工程学院</w:t>
            </w:r>
          </w:p>
        </w:tc>
      </w:tr>
      <w:tr w14:paraId="6D9DF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60CFF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出访国家（地区）</w:t>
            </w:r>
          </w:p>
        </w:tc>
        <w:tc>
          <w:tcPr>
            <w:tcW w:w="72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F1B85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德国</w:t>
            </w:r>
          </w:p>
        </w:tc>
      </w:tr>
      <w:tr w14:paraId="66511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2C4E2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出访时间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54C13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月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215A4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D203A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8D9B4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天数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1E50B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</w:tr>
      <w:tr w14:paraId="0E90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465D9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境外邀请单位及单位简介</w:t>
            </w:r>
          </w:p>
        </w:tc>
        <w:tc>
          <w:tcPr>
            <w:tcW w:w="72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1B95D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Gisma应用技术大学是经德国勃兰登堡州政府正式认证的正规高校。学校以数字技术与高端管理为核心发展方向。该校拥有本科、硕士、MBA完整培养体系，开设人工智能、计算机科学、数据科学等前沿专业。依托德国应用型办学优势与SAP等头部企业资源，推行项目制实践教学，产学融合紧密。学校拥有FIBAA、AMBA、CIM等多项国际权威认证，多个硕士项目位列德国前列。</w:t>
            </w:r>
          </w:p>
        </w:tc>
      </w:tr>
      <w:tr w14:paraId="3B548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77DE5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出访主要目的</w:t>
            </w:r>
          </w:p>
        </w:tc>
        <w:tc>
          <w:tcPr>
            <w:tcW w:w="72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9124C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学术交流</w:t>
            </w:r>
          </w:p>
        </w:tc>
      </w:tr>
      <w:tr w14:paraId="4F948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A0EA7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经费金额、来源及财政审核情况</w:t>
            </w:r>
          </w:p>
        </w:tc>
        <w:tc>
          <w:tcPr>
            <w:tcW w:w="72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B14F9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按照市财政局核定批准出国费用标准，由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因公出国（境）</w:t>
            </w:r>
          </w:p>
          <w:p w14:paraId="5A29D0F6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经费支出</w:t>
            </w:r>
          </w:p>
        </w:tc>
      </w:tr>
      <w:tr w14:paraId="6D80A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19485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出访途径城市</w:t>
            </w:r>
          </w:p>
        </w:tc>
        <w:tc>
          <w:tcPr>
            <w:tcW w:w="72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36CF6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无</w:t>
            </w:r>
          </w:p>
        </w:tc>
      </w:tr>
      <w:tr w14:paraId="2E031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32E33"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本单位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参团人</w:t>
            </w:r>
          </w:p>
          <w:p w14:paraId="7FE0F243">
            <w:pPr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员情况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E52B4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CF386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职务（职称）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02F3E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6F67E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职务（职称）</w:t>
            </w:r>
          </w:p>
        </w:tc>
      </w:tr>
      <w:tr w14:paraId="4151C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CFA3E">
            <w:pPr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0DF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田传耕</w:t>
            </w:r>
          </w:p>
        </w:tc>
        <w:tc>
          <w:tcPr>
            <w:tcW w:w="3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4561E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副院长、教授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2453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王秋</w:t>
            </w:r>
          </w:p>
        </w:tc>
        <w:tc>
          <w:tcPr>
            <w:tcW w:w="3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ADE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</w:tr>
      <w:tr w14:paraId="212D7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C2D0E">
            <w:pPr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C8A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孙金萍</w:t>
            </w:r>
          </w:p>
        </w:tc>
        <w:tc>
          <w:tcPr>
            <w:tcW w:w="3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E47BC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教授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6B4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项导</w:t>
            </w:r>
          </w:p>
        </w:tc>
        <w:tc>
          <w:tcPr>
            <w:tcW w:w="3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CDC1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讲师</w:t>
            </w:r>
          </w:p>
        </w:tc>
      </w:tr>
      <w:tr w14:paraId="17289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B006A">
            <w:pPr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077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陈豹</w:t>
            </w:r>
          </w:p>
        </w:tc>
        <w:tc>
          <w:tcPr>
            <w:tcW w:w="3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2A9AE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5A1C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谢娜</w:t>
            </w:r>
          </w:p>
        </w:tc>
        <w:tc>
          <w:tcPr>
            <w:tcW w:w="3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DF76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讲师</w:t>
            </w:r>
          </w:p>
        </w:tc>
      </w:tr>
      <w:tr w14:paraId="6E616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A0BEC">
            <w:pPr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F31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鲍文正</w:t>
            </w:r>
          </w:p>
        </w:tc>
        <w:tc>
          <w:tcPr>
            <w:tcW w:w="3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B3A37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893D8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C8A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1735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56E27">
            <w:pPr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日程安排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DF320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第一周</w:t>
            </w:r>
          </w:p>
        </w:tc>
        <w:tc>
          <w:tcPr>
            <w:tcW w:w="728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22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乘航班抵达</w:t>
            </w:r>
            <w:r>
              <w:rPr>
                <w:rFonts w:hint="eastAsia" w:ascii="宋体" w:hAnsi="宋体" w:eastAsia="宋体" w:cs="宋体"/>
                <w:iCs/>
                <w:szCs w:val="21"/>
                <w:lang w:eastAsia="zh-CN"/>
              </w:rPr>
              <w:t>德国汉堡</w:t>
            </w:r>
            <w:r>
              <w:rPr>
                <w:rFonts w:hint="eastAsia" w:ascii="宋体" w:hAnsi="宋体" w:eastAsia="宋体" w:cs="宋体"/>
                <w:iCs/>
                <w:szCs w:val="21"/>
              </w:rPr>
              <w:t>。</w:t>
            </w:r>
          </w:p>
          <w:p w14:paraId="0ADE1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深入课堂，观摩</w:t>
            </w:r>
            <w:r>
              <w:rPr>
                <w:rFonts w:hint="eastAsia" w:ascii="宋体" w:hAnsi="宋体" w:eastAsia="宋体" w:cs="宋体"/>
                <w:iCs/>
                <w:szCs w:val="21"/>
                <w:lang w:val="en-US" w:eastAsia="zh-CN"/>
              </w:rPr>
              <w:t>德国</w:t>
            </w:r>
            <w:r>
              <w:rPr>
                <w:rFonts w:hint="eastAsia" w:ascii="宋体" w:hAnsi="宋体" w:eastAsia="宋体" w:cs="宋体"/>
                <w:iCs/>
                <w:szCs w:val="21"/>
              </w:rPr>
              <w:t>Gisma应用技术大学数学、信息学学院计算机科学系</w:t>
            </w:r>
            <w:r>
              <w:rPr>
                <w:rFonts w:hint="eastAsia" w:ascii="宋体" w:hAnsi="宋体" w:eastAsia="宋体" w:cs="宋体"/>
                <w:iCs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Cs/>
                <w:szCs w:val="21"/>
              </w:rPr>
              <w:t>相关专业的课程教学，学习其实施过程、教学方法及学生互动等情况；</w:t>
            </w:r>
          </w:p>
          <w:p w14:paraId="2DAA8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认领专业课程，参与</w:t>
            </w:r>
            <w:r>
              <w:rPr>
                <w:rFonts w:hint="eastAsia" w:ascii="宋体" w:hAnsi="宋体" w:eastAsia="宋体" w:cs="宋体"/>
                <w:iCs/>
                <w:szCs w:val="21"/>
                <w:lang w:eastAsia="zh-CN"/>
              </w:rPr>
              <w:t>智能系统、</w:t>
            </w:r>
            <w:r>
              <w:rPr>
                <w:rFonts w:hint="eastAsia" w:ascii="宋体" w:hAnsi="宋体" w:eastAsia="宋体" w:cs="宋体"/>
                <w:iCs/>
                <w:szCs w:val="21"/>
                <w:lang w:val="en-US" w:eastAsia="zh-CN"/>
              </w:rPr>
              <w:t>量子控制</w:t>
            </w:r>
            <w:r>
              <w:rPr>
                <w:rFonts w:hint="eastAsia" w:ascii="宋体" w:hAnsi="宋体" w:eastAsia="宋体" w:cs="宋体"/>
                <w:iCs/>
                <w:szCs w:val="21"/>
              </w:rPr>
              <w:t>等课程听课和跟班助课教学。</w:t>
            </w:r>
          </w:p>
          <w:p w14:paraId="54E4D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深入学习Gisma应用技术大学在</w:t>
            </w:r>
            <w:r>
              <w:rPr>
                <w:rFonts w:hint="eastAsia" w:ascii="宋体" w:hAnsi="宋体" w:eastAsia="宋体" w:cs="宋体"/>
                <w:iCs/>
                <w:szCs w:val="21"/>
                <w:lang w:val="en-US" w:eastAsia="zh-CN"/>
              </w:rPr>
              <w:t>计算机</w:t>
            </w:r>
            <w:r>
              <w:rPr>
                <w:rFonts w:hint="eastAsia" w:ascii="宋体" w:hAnsi="宋体" w:eastAsia="宋体" w:cs="宋体"/>
                <w:iCs/>
                <w:szCs w:val="21"/>
              </w:rPr>
              <w:t>专业</w:t>
            </w:r>
            <w:r>
              <w:rPr>
                <w:rFonts w:hint="eastAsia" w:ascii="宋体" w:hAnsi="宋体" w:eastAsia="宋体" w:cs="宋体"/>
                <w:iCs/>
                <w:szCs w:val="21"/>
                <w:lang w:eastAsia="zh-CN"/>
              </w:rPr>
              <w:t>相关</w:t>
            </w:r>
            <w:r>
              <w:rPr>
                <w:rFonts w:hint="eastAsia" w:ascii="宋体" w:hAnsi="宋体" w:eastAsia="宋体" w:cs="宋体"/>
                <w:iCs/>
                <w:szCs w:val="21"/>
              </w:rPr>
              <w:t>领域的最新教学理念、教学方法和教学模式，为我校相关专业的课程改革提供借鉴；</w:t>
            </w:r>
          </w:p>
          <w:p w14:paraId="2B29E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与Gisma应用技术教师共同探讨课程体系的设置、教学内容的更新与优化，以及实践教学环节的设计与实施，以期实现课程内容的国际化与本土化相结合。</w:t>
            </w:r>
          </w:p>
        </w:tc>
      </w:tr>
      <w:tr w14:paraId="7F43D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AD017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7C03D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第二周</w:t>
            </w:r>
          </w:p>
        </w:tc>
        <w:tc>
          <w:tcPr>
            <w:tcW w:w="728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1B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参与专业领域科研合作项目研究和讨论；</w:t>
            </w:r>
          </w:p>
          <w:p w14:paraId="40E2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继续参与上述专业课程听课和跟班助课教学，参与教学活动；</w:t>
            </w:r>
          </w:p>
          <w:p w14:paraId="05F53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参与各自学科相关实验教学活动；</w:t>
            </w:r>
          </w:p>
          <w:p w14:paraId="3B398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积极参与Gisma应用技术的科研项目和学术交流活动，建立稳定的科研合作关系，拓宽研究视野，提升科研创新能力；</w:t>
            </w:r>
          </w:p>
          <w:p w14:paraId="079F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参与各自学科领域的科研专家工作坊；</w:t>
            </w:r>
          </w:p>
          <w:p w14:paraId="7C917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整理研修相关材料、总结学习成果；</w:t>
            </w:r>
          </w:p>
          <w:p w14:paraId="13C65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iCs/>
                <w:szCs w:val="21"/>
              </w:rPr>
              <w:t>乘航班返回，抵达中国，研修结束。</w:t>
            </w:r>
          </w:p>
        </w:tc>
      </w:tr>
    </w:tbl>
    <w:p w14:paraId="780313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F3C0F"/>
    <w:rsid w:val="3E7F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2026-09-18T03:06:00Z</dcterms:created>
  <dc:creator>刘鲁骥</dc:creator>
  <cp:lastModifiedBy>刘鲁骥</cp:lastModifiedBy>
  <dcterms:modified xsi:type="dcterms:W3CDTF">2026-09-18T03:07:34Z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D5CF3E4221164B13841651EE34FF512A_11</vt:lpwstr>
  </property>
  <property fmtid="{D5CDD505-2E9C-101B-9397-08002B2CF9AE}" pid="4" name="KSOTemplateDocerSaveRecord">
    <vt:lpwstr>eyJoZGlkIjoiZjY1ZTBhYmFhMzAwMjRjM2Y3ZWJiMzBiZDFkNTY1MTIiLCJ1c2VySWQiOiIxNDQ1ODkxMjE1In0=</vt:lpwstr>
  </property>
</Properties>
</file>