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D8D7" w14:textId="77777777" w:rsidR="0052345B" w:rsidRDefault="0052345B">
      <w:pPr>
        <w:rPr>
          <w:rFonts w:eastAsia="Songti TC"/>
          <w:sz w:val="20"/>
          <w:szCs w:val="20"/>
        </w:rPr>
      </w:pPr>
    </w:p>
    <w:p w14:paraId="34748813" w14:textId="26B6EE2C" w:rsidR="0052345B" w:rsidRDefault="00000000">
      <w:pPr>
        <w:rPr>
          <w:rFonts w:ascii="Songti TC" w:eastAsia="Songti TC" w:hAnsi="Songti TC" w:cs=".PingFang SC"/>
          <w:color w:val="353535"/>
          <w:sz w:val="21"/>
          <w:szCs w:val="21"/>
        </w:rPr>
      </w:pPr>
      <w:r>
        <w:rPr>
          <w:rFonts w:ascii="Songti TC" w:eastAsia="Songti TC" w:hAnsi="Songti TC" w:cs=".PingFang SC" w:hint="eastAsia"/>
          <w:b/>
          <w:bCs/>
          <w:color w:val="353535"/>
        </w:rPr>
        <w:t>一、项目主题：</w:t>
      </w:r>
      <w:r w:rsidR="00F5683E" w:rsidRPr="00F5683E">
        <w:rPr>
          <w:rFonts w:ascii="Songti TC" w:eastAsia="Songti TC" w:hAnsi="Songti TC" w:cs=".PingFang SC" w:hint="eastAsia"/>
          <w:b/>
          <w:bCs/>
          <w:color w:val="353535"/>
        </w:rPr>
        <w:t>麻省大学波士顿分校</w:t>
      </w:r>
      <w:r w:rsidR="00F5683E">
        <w:rPr>
          <w:rFonts w:ascii="Songti TC" w:eastAsia="Songti TC" w:hAnsi="Songti TC" w:cs=".PingFang SC" w:hint="eastAsia"/>
          <w:b/>
          <w:bCs/>
          <w:color w:val="353535"/>
        </w:rPr>
        <w:t>&amp;</w:t>
      </w:r>
      <w:r>
        <w:rPr>
          <w:rFonts w:ascii="Songti TC" w:eastAsia="Songti TC" w:hAnsi="Songti TC" w:cs=".PingFang SC" w:hint="eastAsia"/>
          <w:b/>
          <w:bCs/>
          <w:color w:val="353535"/>
        </w:rPr>
        <w:t>哈佛大学</w:t>
      </w:r>
      <w:r>
        <w:rPr>
          <w:rFonts w:ascii="Songti TC" w:eastAsia="Songti TC" w:hAnsi="Songti TC" w:cs=".PingFang SC"/>
          <w:b/>
          <w:bCs/>
          <w:color w:val="353535"/>
        </w:rPr>
        <w:t>“</w:t>
      </w:r>
      <w:proofErr w:type="spellStart"/>
      <w:r w:rsidR="00737BB3">
        <w:rPr>
          <w:rFonts w:ascii="Songti TC" w:eastAsia="Songti TC" w:hAnsi="Songti TC" w:cs=".PingFang SC" w:hint="eastAsia"/>
          <w:b/>
          <w:bCs/>
          <w:color w:val="353535"/>
        </w:rPr>
        <w:t>HiTech</w:t>
      </w:r>
      <w:proofErr w:type="spellEnd"/>
      <w:r>
        <w:rPr>
          <w:rFonts w:ascii="Songti TC" w:eastAsia="Songti TC" w:hAnsi="Songti TC" w:cs=".PingFang SC" w:hint="eastAsia"/>
          <w:b/>
          <w:bCs/>
          <w:color w:val="353535"/>
        </w:rPr>
        <w:t>未来精英培养</w:t>
      </w:r>
      <w:r>
        <w:rPr>
          <w:rFonts w:ascii="Songti TC" w:eastAsia="Songti TC" w:hAnsi="Songti TC" w:cs=".PingFang SC"/>
          <w:b/>
          <w:bCs/>
          <w:color w:val="353535"/>
        </w:rPr>
        <w:t>”</w:t>
      </w:r>
      <w:r>
        <w:rPr>
          <w:rFonts w:ascii="Songti TC" w:eastAsia="Songti TC" w:hAnsi="Songti TC" w:cs=".PingFang SC" w:hint="eastAsia"/>
          <w:b/>
          <w:bCs/>
          <w:color w:val="353535"/>
        </w:rPr>
        <w:t>研学营</w:t>
      </w:r>
    </w:p>
    <w:p w14:paraId="7594FDD1" w14:textId="77777777" w:rsidR="0052345B" w:rsidRDefault="00000000">
      <w:pPr>
        <w:rPr>
          <w:rFonts w:ascii="Songti TC" w:eastAsia="Songti TC" w:hAnsi="Songti TC"/>
          <w:sz w:val="21"/>
          <w:szCs w:val="21"/>
        </w:rPr>
      </w:pPr>
      <w:r>
        <w:rPr>
          <w:rFonts w:ascii="Songti TC" w:eastAsia="Songti TC" w:hAnsi="Songti TC" w:hint="eastAsia"/>
          <w:sz w:val="21"/>
          <w:szCs w:val="21"/>
        </w:rPr>
        <w:t>大学简介：</w:t>
      </w:r>
    </w:p>
    <w:p w14:paraId="2D43A4B0" w14:textId="77777777" w:rsidR="00180EE9" w:rsidRDefault="00180EE9" w:rsidP="00180EE9">
      <w:pPr>
        <w:jc w:val="both"/>
        <w:rPr>
          <w:rStyle w:val="jsgrdq"/>
        </w:rPr>
      </w:pPr>
      <w:r>
        <w:rPr>
          <w:rStyle w:val="jsgrdq"/>
          <w:rFonts w:ascii="SimSun" w:eastAsia="SimSun" w:hAnsi="SimSun" w:cs="SimSun" w:hint="eastAsia"/>
          <w:b/>
          <w:bCs/>
        </w:rPr>
        <w:t>马萨诸塞大学波士顿分校</w:t>
      </w:r>
      <w:r>
        <w:rPr>
          <w:rStyle w:val="jsgrdq"/>
          <w:b/>
          <w:bCs/>
        </w:rPr>
        <w:t xml:space="preserve"> </w:t>
      </w:r>
      <w:r w:rsidRPr="005F60B1">
        <w:rPr>
          <w:rFonts w:eastAsia="Songti TC"/>
          <w:sz w:val="20"/>
          <w:szCs w:val="20"/>
        </w:rPr>
        <w:t>(University of Massachusetts</w:t>
      </w:r>
      <w:r w:rsidRPr="005F60B1">
        <w:rPr>
          <w:rFonts w:eastAsia="Songti TC" w:hint="eastAsia"/>
          <w:sz w:val="20"/>
          <w:szCs w:val="20"/>
        </w:rPr>
        <w:t xml:space="preserve"> Boston</w:t>
      </w:r>
      <w:r w:rsidRPr="005F60B1">
        <w:rPr>
          <w:rFonts w:eastAsia="Songti TC"/>
          <w:sz w:val="20"/>
          <w:szCs w:val="20"/>
        </w:rPr>
        <w:t>，简称</w:t>
      </w:r>
      <w:r w:rsidRPr="005F60B1">
        <w:rPr>
          <w:rFonts w:eastAsia="Songti TC"/>
          <w:sz w:val="20"/>
          <w:szCs w:val="20"/>
        </w:rPr>
        <w:t>UMass</w:t>
      </w:r>
      <w:r w:rsidRPr="005F60B1">
        <w:rPr>
          <w:rFonts w:eastAsia="Songti TC" w:hint="eastAsia"/>
          <w:sz w:val="20"/>
          <w:szCs w:val="20"/>
        </w:rPr>
        <w:t xml:space="preserve"> Boston</w:t>
      </w:r>
      <w:r w:rsidRPr="005F60B1">
        <w:rPr>
          <w:rFonts w:eastAsia="Songti TC"/>
          <w:sz w:val="20"/>
          <w:szCs w:val="20"/>
        </w:rPr>
        <w:t>)</w:t>
      </w:r>
      <w:r w:rsidRPr="005F60B1">
        <w:rPr>
          <w:rFonts w:eastAsia="Songti TC"/>
          <w:sz w:val="20"/>
          <w:szCs w:val="20"/>
        </w:rPr>
        <w:t>，又称麻省大学波士顿分校，建于</w:t>
      </w:r>
      <w:r w:rsidRPr="005F60B1">
        <w:rPr>
          <w:rFonts w:eastAsia="Songti TC"/>
          <w:sz w:val="20"/>
          <w:szCs w:val="20"/>
        </w:rPr>
        <w:t>1863</w:t>
      </w:r>
      <w:r w:rsidRPr="005F60B1">
        <w:rPr>
          <w:rFonts w:eastAsia="Songti TC"/>
          <w:sz w:val="20"/>
          <w:szCs w:val="20"/>
        </w:rPr>
        <w:t>年，是</w:t>
      </w:r>
      <w:r>
        <w:fldChar w:fldCharType="begin"/>
      </w:r>
      <w:r>
        <w:instrText>HYPERLINK "https://baike.baidu.com/item/%E7%BE%8E%E5%9B%BD/125486?fromModule=lemma_inlink" \t "https://baike.baidu.com/item/_blank"</w:instrText>
      </w:r>
      <w:r>
        <w:fldChar w:fldCharType="separate"/>
      </w:r>
      <w:r w:rsidRPr="005F60B1">
        <w:rPr>
          <w:rFonts w:eastAsia="Songti TC"/>
          <w:sz w:val="20"/>
          <w:szCs w:val="20"/>
        </w:rPr>
        <w:t>美国</w:t>
      </w:r>
      <w:r>
        <w:rPr>
          <w:rFonts w:eastAsia="Songti TC"/>
          <w:sz w:val="20"/>
          <w:szCs w:val="20"/>
        </w:rPr>
        <w:fldChar w:fldCharType="end"/>
      </w:r>
      <w:hyperlink r:id="rId6" w:tgtFrame="https://baike.baidu.com/item/_blank" w:history="1">
        <w:r w:rsidRPr="005F60B1">
          <w:rPr>
            <w:rFonts w:eastAsia="Songti TC"/>
            <w:sz w:val="20"/>
            <w:szCs w:val="20"/>
          </w:rPr>
          <w:t>马萨诸塞州</w:t>
        </w:r>
      </w:hyperlink>
      <w:r w:rsidRPr="005F60B1">
        <w:rPr>
          <w:rFonts w:eastAsia="Songti TC"/>
          <w:sz w:val="20"/>
          <w:szCs w:val="20"/>
        </w:rPr>
        <w:t>的公立研究型大学系统，</w:t>
      </w:r>
      <w:r w:rsidRPr="005F60B1">
        <w:rPr>
          <w:rFonts w:eastAsia="Songti TC"/>
          <w:sz w:val="20"/>
          <w:szCs w:val="20"/>
        </w:rPr>
        <w:t>150</w:t>
      </w:r>
      <w:r w:rsidRPr="005F60B1">
        <w:rPr>
          <w:rFonts w:eastAsia="Songti TC"/>
          <w:sz w:val="20"/>
          <w:szCs w:val="20"/>
        </w:rPr>
        <w:t>年以来对美国东北部经济、文化和教育的发展施展着举足轻重的影响。约</w:t>
      </w:r>
      <w:r w:rsidRPr="005F60B1">
        <w:rPr>
          <w:rFonts w:eastAsia="Songti TC"/>
          <w:sz w:val="20"/>
          <w:szCs w:val="20"/>
        </w:rPr>
        <w:t>7</w:t>
      </w:r>
      <w:r w:rsidRPr="005F60B1">
        <w:rPr>
          <w:rFonts w:eastAsia="Songti TC"/>
          <w:sz w:val="20"/>
          <w:szCs w:val="20"/>
        </w:rPr>
        <w:t>万</w:t>
      </w:r>
      <w:r w:rsidRPr="005F60B1">
        <w:rPr>
          <w:rFonts w:eastAsia="Songti TC"/>
          <w:sz w:val="20"/>
          <w:szCs w:val="20"/>
        </w:rPr>
        <w:t>3</w:t>
      </w:r>
      <w:r w:rsidRPr="005F60B1">
        <w:rPr>
          <w:rFonts w:eastAsia="Songti TC"/>
          <w:sz w:val="20"/>
          <w:szCs w:val="20"/>
        </w:rPr>
        <w:t>千名在校学生分布在以波士顿为中心的</w:t>
      </w:r>
      <w:r w:rsidRPr="005F60B1">
        <w:rPr>
          <w:rFonts w:eastAsia="Songti TC"/>
          <w:sz w:val="20"/>
          <w:szCs w:val="20"/>
        </w:rPr>
        <w:t>5</w:t>
      </w:r>
      <w:r w:rsidRPr="005F60B1">
        <w:rPr>
          <w:rFonts w:eastAsia="Songti TC"/>
          <w:sz w:val="20"/>
          <w:szCs w:val="20"/>
        </w:rPr>
        <w:t>个校区（分校）：波士顿（</w:t>
      </w:r>
      <w:r w:rsidRPr="005F60B1">
        <w:rPr>
          <w:rFonts w:eastAsia="Songti TC"/>
          <w:sz w:val="20"/>
          <w:szCs w:val="20"/>
        </w:rPr>
        <w:t>Boston</w:t>
      </w:r>
      <w:r w:rsidRPr="005F60B1">
        <w:rPr>
          <w:rFonts w:eastAsia="Songti TC"/>
          <w:sz w:val="20"/>
          <w:szCs w:val="20"/>
        </w:rPr>
        <w:t>）、阿默斯特（</w:t>
      </w:r>
      <w:r w:rsidRPr="005F60B1">
        <w:rPr>
          <w:rFonts w:eastAsia="Songti TC"/>
          <w:sz w:val="20"/>
          <w:szCs w:val="20"/>
        </w:rPr>
        <w:t>Amherst</w:t>
      </w:r>
      <w:r w:rsidRPr="005F60B1">
        <w:rPr>
          <w:rFonts w:eastAsia="Songti TC"/>
          <w:sz w:val="20"/>
          <w:szCs w:val="20"/>
        </w:rPr>
        <w:t>）、达特茅斯（</w:t>
      </w:r>
      <w:r w:rsidRPr="005F60B1">
        <w:rPr>
          <w:rFonts w:eastAsia="Songti TC"/>
          <w:sz w:val="20"/>
          <w:szCs w:val="20"/>
        </w:rPr>
        <w:t>Dartmouth</w:t>
      </w:r>
      <w:r w:rsidRPr="005F60B1">
        <w:rPr>
          <w:rFonts w:eastAsia="Songti TC"/>
          <w:sz w:val="20"/>
          <w:szCs w:val="20"/>
        </w:rPr>
        <w:t>）、洛厄尔（</w:t>
      </w:r>
      <w:r w:rsidRPr="005F60B1">
        <w:rPr>
          <w:rFonts w:eastAsia="Songti TC"/>
          <w:sz w:val="20"/>
          <w:szCs w:val="20"/>
        </w:rPr>
        <w:t>Lowell</w:t>
      </w:r>
      <w:r w:rsidRPr="005F60B1">
        <w:rPr>
          <w:rFonts w:eastAsia="Songti TC"/>
          <w:sz w:val="20"/>
          <w:szCs w:val="20"/>
        </w:rPr>
        <w:t>）、以及伍斯特（</w:t>
      </w:r>
      <w:r w:rsidRPr="005F60B1">
        <w:rPr>
          <w:rFonts w:eastAsia="Songti TC"/>
          <w:sz w:val="20"/>
          <w:szCs w:val="20"/>
        </w:rPr>
        <w:t>Worcester</w:t>
      </w:r>
      <w:r w:rsidRPr="005F60B1">
        <w:rPr>
          <w:rFonts w:eastAsia="Songti TC"/>
          <w:sz w:val="20"/>
          <w:szCs w:val="20"/>
        </w:rPr>
        <w:t>）医学院。麻省大学波士顿分校的管理学院于</w:t>
      </w:r>
      <w:r w:rsidRPr="005F60B1">
        <w:rPr>
          <w:rFonts w:eastAsia="Songti TC"/>
          <w:sz w:val="20"/>
          <w:szCs w:val="20"/>
        </w:rPr>
        <w:t xml:space="preserve"> 2001 </w:t>
      </w:r>
      <w:r w:rsidRPr="005F60B1">
        <w:rPr>
          <w:rFonts w:eastAsia="Songti TC"/>
          <w:sz w:val="20"/>
          <w:szCs w:val="20"/>
        </w:rPr>
        <w:t>年通过了美国</w:t>
      </w:r>
      <w:r w:rsidRPr="005F60B1">
        <w:rPr>
          <w:rFonts w:eastAsia="Songti TC"/>
          <w:sz w:val="20"/>
          <w:szCs w:val="20"/>
        </w:rPr>
        <w:t xml:space="preserve"> AACSB </w:t>
      </w:r>
      <w:r w:rsidRPr="005F60B1">
        <w:rPr>
          <w:rFonts w:eastAsia="Songti TC"/>
          <w:sz w:val="20"/>
          <w:szCs w:val="20"/>
        </w:rPr>
        <w:t>体系认证，是全美</w:t>
      </w:r>
      <w:r w:rsidRPr="005F60B1">
        <w:rPr>
          <w:rFonts w:eastAsia="Songti TC"/>
          <w:sz w:val="20"/>
          <w:szCs w:val="20"/>
        </w:rPr>
        <w:t xml:space="preserve"> 300 </w:t>
      </w:r>
      <w:r w:rsidRPr="005F60B1">
        <w:rPr>
          <w:rFonts w:eastAsia="Songti TC"/>
          <w:sz w:val="20"/>
          <w:szCs w:val="20"/>
        </w:rPr>
        <w:t>佳商学院之一（</w:t>
      </w:r>
      <w:r>
        <w:fldChar w:fldCharType="begin"/>
      </w:r>
      <w:r>
        <w:instrText>HYPERLINK "https://baike.baidu.com/item/%E6%99%AE%E6%9E%97%E6%96%AF%E9%A1%BF%E8%AF%84%E8%AE%BA/3546580?fromModule=lemma_inlink" \t "https://baike.baidu.com/item/_blank"</w:instrText>
      </w:r>
      <w:r>
        <w:fldChar w:fldCharType="separate"/>
      </w:r>
      <w:r w:rsidRPr="005F60B1">
        <w:rPr>
          <w:rFonts w:eastAsia="Songti TC"/>
          <w:sz w:val="20"/>
          <w:szCs w:val="20"/>
        </w:rPr>
        <w:t>普林斯顿评论</w:t>
      </w:r>
      <w:r>
        <w:rPr>
          <w:rFonts w:eastAsia="Songti TC"/>
          <w:sz w:val="20"/>
          <w:szCs w:val="20"/>
        </w:rPr>
        <w:fldChar w:fldCharType="end"/>
      </w:r>
      <w:r w:rsidRPr="005F60B1">
        <w:rPr>
          <w:rFonts w:eastAsia="Songti TC"/>
          <w:sz w:val="20"/>
          <w:szCs w:val="20"/>
        </w:rPr>
        <w:t>）。在</w:t>
      </w:r>
      <w:r w:rsidRPr="005F60B1">
        <w:rPr>
          <w:rFonts w:eastAsia="Songti TC"/>
          <w:sz w:val="20"/>
          <w:szCs w:val="20"/>
        </w:rPr>
        <w:t xml:space="preserve"> 2015-2016 </w:t>
      </w:r>
      <w:r w:rsidRPr="005F60B1">
        <w:rPr>
          <w:rFonts w:eastAsia="Songti TC"/>
          <w:sz w:val="20"/>
          <w:szCs w:val="20"/>
        </w:rPr>
        <w:t>年度的《</w:t>
      </w:r>
      <w:r w:rsidRPr="005F60B1">
        <w:rPr>
          <w:rFonts w:eastAsia="Songti TC"/>
          <w:sz w:val="20"/>
          <w:szCs w:val="20"/>
        </w:rPr>
        <w:t xml:space="preserve">QS </w:t>
      </w:r>
      <w:r w:rsidRPr="005F60B1">
        <w:rPr>
          <w:rFonts w:eastAsia="Songti TC"/>
          <w:sz w:val="20"/>
          <w:szCs w:val="20"/>
        </w:rPr>
        <w:t>全球顶尖</w:t>
      </w:r>
      <w:r w:rsidRPr="005F60B1">
        <w:rPr>
          <w:rFonts w:eastAsia="Songti TC"/>
          <w:sz w:val="20"/>
          <w:szCs w:val="20"/>
        </w:rPr>
        <w:t xml:space="preserve"> 200 </w:t>
      </w:r>
      <w:r w:rsidRPr="005F60B1">
        <w:rPr>
          <w:rFonts w:eastAsia="Songti TC"/>
          <w:sz w:val="20"/>
          <w:szCs w:val="20"/>
        </w:rPr>
        <w:t>所商学院报告》中，该校管理学院</w:t>
      </w:r>
      <w:r w:rsidRPr="005F60B1">
        <w:rPr>
          <w:rFonts w:eastAsia="Songti TC"/>
          <w:sz w:val="20"/>
          <w:szCs w:val="20"/>
        </w:rPr>
        <w:t xml:space="preserve"> MBA </w:t>
      </w:r>
      <w:r w:rsidRPr="005F60B1">
        <w:rPr>
          <w:rFonts w:eastAsia="Songti TC"/>
          <w:sz w:val="20"/>
          <w:szCs w:val="20"/>
        </w:rPr>
        <w:t>项目位列全北美</w:t>
      </w:r>
      <w:r w:rsidRPr="005F60B1">
        <w:rPr>
          <w:rFonts w:eastAsia="Songti TC"/>
          <w:sz w:val="20"/>
          <w:szCs w:val="20"/>
        </w:rPr>
        <w:t xml:space="preserve"> 41 </w:t>
      </w:r>
      <w:r w:rsidRPr="005F60B1">
        <w:rPr>
          <w:rFonts w:eastAsia="Songti TC"/>
          <w:sz w:val="20"/>
          <w:szCs w:val="20"/>
        </w:rPr>
        <w:t>位，其中信息管理方向位列世界第</w:t>
      </w:r>
      <w:r w:rsidRPr="005F60B1">
        <w:rPr>
          <w:rFonts w:eastAsia="Songti TC"/>
          <w:sz w:val="20"/>
          <w:szCs w:val="20"/>
        </w:rPr>
        <w:t xml:space="preserve"> 47 </w:t>
      </w:r>
      <w:r w:rsidRPr="005F60B1">
        <w:rPr>
          <w:rFonts w:eastAsia="Songti TC"/>
          <w:sz w:val="20"/>
          <w:szCs w:val="20"/>
        </w:rPr>
        <w:t>位。在</w:t>
      </w:r>
      <w:r w:rsidRPr="005F60B1">
        <w:rPr>
          <w:rFonts w:eastAsia="Songti TC"/>
          <w:sz w:val="20"/>
          <w:szCs w:val="20"/>
        </w:rPr>
        <w:t xml:space="preserve"> 2015 </w:t>
      </w:r>
      <w:r w:rsidRPr="005F60B1">
        <w:rPr>
          <w:rFonts w:eastAsia="Songti TC"/>
          <w:sz w:val="20"/>
          <w:szCs w:val="20"/>
        </w:rPr>
        <w:t>年《</w:t>
      </w:r>
      <w:r>
        <w:fldChar w:fldCharType="begin"/>
      </w:r>
      <w:r>
        <w:instrText>HYPERLINK "https://baike.baidu.com/item/%E6%B3%B0%E6%99%A4%E5%A3%AB%E9%AB%98%E7%AD%89%E6%95%99%E8%82%B2/8928730?fromModule=lemma_inlink" \t "https://baike.baidu.com/item/_blank"</w:instrText>
      </w:r>
      <w:r>
        <w:fldChar w:fldCharType="separate"/>
      </w:r>
      <w:r w:rsidRPr="005F60B1">
        <w:rPr>
          <w:rFonts w:eastAsia="Songti TC"/>
          <w:sz w:val="20"/>
          <w:szCs w:val="20"/>
        </w:rPr>
        <w:t>泰晤士高等教育</w:t>
      </w:r>
      <w:r>
        <w:rPr>
          <w:rFonts w:eastAsia="Songti TC"/>
          <w:sz w:val="20"/>
          <w:szCs w:val="20"/>
        </w:rPr>
        <w:fldChar w:fldCharType="end"/>
      </w:r>
      <w:r w:rsidRPr="005F60B1">
        <w:rPr>
          <w:rFonts w:eastAsia="Songti TC"/>
          <w:sz w:val="20"/>
          <w:szCs w:val="20"/>
        </w:rPr>
        <w:t>》中，该校为生命科学专业前</w:t>
      </w:r>
      <w:r w:rsidRPr="005F60B1">
        <w:rPr>
          <w:rFonts w:eastAsia="Songti TC"/>
          <w:sz w:val="20"/>
          <w:szCs w:val="20"/>
        </w:rPr>
        <w:t xml:space="preserve"> 100 </w:t>
      </w:r>
      <w:r w:rsidRPr="005F60B1">
        <w:rPr>
          <w:rFonts w:eastAsia="Songti TC"/>
          <w:sz w:val="20"/>
          <w:szCs w:val="20"/>
        </w:rPr>
        <w:t>强大学。</w:t>
      </w:r>
    </w:p>
    <w:p w14:paraId="203B2843" w14:textId="68567B88" w:rsidR="0052345B" w:rsidRDefault="00000000">
      <w:pPr>
        <w:rPr>
          <w:rFonts w:eastAsia="Songti TC"/>
          <w:sz w:val="20"/>
          <w:szCs w:val="20"/>
        </w:rPr>
      </w:pPr>
      <w:r w:rsidRPr="00180EE9">
        <w:rPr>
          <w:rStyle w:val="jsgrdq"/>
          <w:rFonts w:ascii="SimSun" w:eastAsia="SimSun" w:hAnsi="SimSun" w:cs="SimSun" w:hint="eastAsia"/>
          <w:b/>
          <w:bCs/>
        </w:rPr>
        <w:t>哈佛大学</w:t>
      </w:r>
      <w:r>
        <w:rPr>
          <w:rFonts w:eastAsia="Songti TC" w:hint="eastAsia"/>
          <w:sz w:val="20"/>
          <w:szCs w:val="20"/>
        </w:rPr>
        <w:t>坐落于美国历史文化名城波士顿，该市是美国高等教育、医疗保健及投资基金的中心，是全美受教育程度最高的城市之一。</w:t>
      </w:r>
    </w:p>
    <w:p w14:paraId="1884431F" w14:textId="77777777" w:rsidR="0052345B" w:rsidRDefault="00000000">
      <w:pPr>
        <w:widowControl w:val="0"/>
        <w:autoSpaceDE w:val="0"/>
        <w:autoSpaceDN w:val="0"/>
        <w:adjustRightInd w:val="0"/>
        <w:rPr>
          <w:rFonts w:eastAsia="Songti TC"/>
          <w:sz w:val="20"/>
          <w:szCs w:val="20"/>
        </w:rPr>
      </w:pPr>
      <w:r>
        <w:rPr>
          <w:rFonts w:eastAsia="Songti TC" w:hint="eastAsia"/>
          <w:sz w:val="20"/>
          <w:szCs w:val="20"/>
        </w:rPr>
        <w:t>哈佛大学是一所享誉世界的私立研究型大学，是著名的常春藤盟校成员。哈佛大学在文学、医学、法学、商学等多个领域拥有崇高的学术地位及广泛的影响力，被公认为是当今世界最顶尖的高等教育及研究机构之一。哈佛大学共培养了包括富兰克林</w:t>
      </w:r>
      <w:r>
        <w:rPr>
          <w:rFonts w:eastAsia="Songti TC"/>
          <w:sz w:val="20"/>
          <w:szCs w:val="20"/>
        </w:rPr>
        <w:t>·</w:t>
      </w:r>
      <w:r>
        <w:rPr>
          <w:rFonts w:eastAsia="Songti TC" w:hint="eastAsia"/>
          <w:sz w:val="20"/>
          <w:szCs w:val="20"/>
        </w:rPr>
        <w:t>罗斯福、贝拉克</w:t>
      </w:r>
      <w:r>
        <w:rPr>
          <w:rFonts w:eastAsia="Songti TC"/>
          <w:sz w:val="20"/>
          <w:szCs w:val="20"/>
        </w:rPr>
        <w:t>·</w:t>
      </w:r>
      <w:r>
        <w:rPr>
          <w:rFonts w:eastAsia="Songti TC" w:hint="eastAsia"/>
          <w:sz w:val="20"/>
          <w:szCs w:val="20"/>
        </w:rPr>
        <w:t>奥巴马在内的</w:t>
      </w:r>
      <w:r>
        <w:rPr>
          <w:rFonts w:eastAsia="Songti TC"/>
          <w:sz w:val="20"/>
          <w:szCs w:val="20"/>
        </w:rPr>
        <w:t>8</w:t>
      </w:r>
      <w:r>
        <w:rPr>
          <w:rFonts w:eastAsia="Songti TC" w:hint="eastAsia"/>
          <w:sz w:val="20"/>
          <w:szCs w:val="20"/>
        </w:rPr>
        <w:t>位美利坚合众国总统，而哈佛的校友、教授及研究人员中共产生了</w:t>
      </w:r>
      <w:r>
        <w:rPr>
          <w:rFonts w:eastAsia="Songti TC"/>
          <w:sz w:val="20"/>
          <w:szCs w:val="20"/>
        </w:rPr>
        <w:t>160</w:t>
      </w:r>
      <w:r>
        <w:rPr>
          <w:rFonts w:eastAsia="Songti TC" w:hint="eastAsia"/>
          <w:sz w:val="20"/>
          <w:szCs w:val="20"/>
        </w:rPr>
        <w:t>位诺贝尔奖得主（世界第一）、</w:t>
      </w:r>
      <w:r>
        <w:rPr>
          <w:rFonts w:eastAsia="Songti TC"/>
          <w:sz w:val="20"/>
          <w:szCs w:val="20"/>
        </w:rPr>
        <w:t>18</w:t>
      </w:r>
      <w:r>
        <w:rPr>
          <w:rFonts w:eastAsia="Songti TC" w:hint="eastAsia"/>
          <w:sz w:val="20"/>
          <w:szCs w:val="20"/>
        </w:rPr>
        <w:t>位菲尔兹奖得主（世界第一）、</w:t>
      </w:r>
      <w:r>
        <w:rPr>
          <w:rFonts w:eastAsia="Songti TC"/>
          <w:sz w:val="20"/>
          <w:szCs w:val="20"/>
        </w:rPr>
        <w:t>14</w:t>
      </w:r>
      <w:r>
        <w:rPr>
          <w:rFonts w:eastAsia="Songti TC" w:hint="eastAsia"/>
          <w:sz w:val="20"/>
          <w:szCs w:val="20"/>
        </w:rPr>
        <w:t>位图灵奖得主（世界第四）。哈佛大学位列软科世界大学学术排名世界第一、</w:t>
      </w:r>
      <w:proofErr w:type="spellStart"/>
      <w:r>
        <w:rPr>
          <w:rFonts w:eastAsia="Songti TC"/>
          <w:sz w:val="20"/>
          <w:szCs w:val="20"/>
        </w:rPr>
        <w:t>USNews</w:t>
      </w:r>
      <w:proofErr w:type="spellEnd"/>
      <w:r>
        <w:rPr>
          <w:rFonts w:eastAsia="Songti TC" w:hint="eastAsia"/>
          <w:sz w:val="20"/>
          <w:szCs w:val="20"/>
        </w:rPr>
        <w:t>世界大学排名世界第一、</w:t>
      </w:r>
      <w:r>
        <w:rPr>
          <w:rFonts w:eastAsia="Songti TC"/>
          <w:sz w:val="20"/>
          <w:szCs w:val="20"/>
        </w:rPr>
        <w:t>QS</w:t>
      </w:r>
      <w:r>
        <w:rPr>
          <w:rFonts w:eastAsia="Songti TC" w:hint="eastAsia"/>
          <w:sz w:val="20"/>
          <w:szCs w:val="20"/>
        </w:rPr>
        <w:t>世界大学排名世界第三；泰晤士高等教育世界大学声誉排名世界第一。</w:t>
      </w:r>
    </w:p>
    <w:p w14:paraId="250FB941" w14:textId="77777777" w:rsidR="0052345B" w:rsidRDefault="0052345B">
      <w:pPr>
        <w:widowControl w:val="0"/>
        <w:autoSpaceDE w:val="0"/>
        <w:autoSpaceDN w:val="0"/>
        <w:adjustRightInd w:val="0"/>
        <w:rPr>
          <w:rFonts w:eastAsia="Songti TC"/>
          <w:sz w:val="20"/>
          <w:szCs w:val="20"/>
        </w:rPr>
      </w:pPr>
    </w:p>
    <w:p w14:paraId="6742C6E8" w14:textId="77777777" w:rsidR="0052345B" w:rsidRDefault="00000000">
      <w:pPr>
        <w:pStyle w:val="Body"/>
        <w:widowControl/>
        <w:spacing w:line="360" w:lineRule="auto"/>
        <w:jc w:val="left"/>
        <w:rPr>
          <w:rFonts w:ascii="Songti TC" w:eastAsia="Songti TC" w:hAnsi="Songti TC" w:cs=".PingFang SC"/>
          <w:color w:val="353535"/>
          <w:kern w:val="0"/>
          <w:lang w:val="en-US"/>
        </w:rPr>
      </w:pPr>
      <w:r>
        <w:rPr>
          <w:rFonts w:ascii="Songti TC" w:eastAsia="Songti TC" w:hAnsi="Songti TC" w:cs=".PingFang SC"/>
          <w:color w:val="353535"/>
          <w:kern w:val="0"/>
          <w:lang w:val="en-US"/>
        </w:rPr>
        <w:t>二、项目内容</w:t>
      </w:r>
    </w:p>
    <w:p w14:paraId="07D59963" w14:textId="77777777" w:rsidR="0052345B" w:rsidRDefault="00000000">
      <w:pPr>
        <w:pStyle w:val="Body"/>
        <w:widowControl/>
        <w:spacing w:line="360" w:lineRule="auto"/>
        <w:jc w:val="left"/>
        <w:rPr>
          <w:rFonts w:eastAsia="Songti TC" w:cs="Times New Roman"/>
          <w:sz w:val="20"/>
          <w:szCs w:val="20"/>
          <w:lang w:val="en-US"/>
        </w:rPr>
      </w:pPr>
      <w:r>
        <w:rPr>
          <w:rFonts w:eastAsia="Songti TC" w:cs="Times New Roman"/>
          <w:sz w:val="20"/>
          <w:szCs w:val="20"/>
          <w:lang w:val="en-US"/>
        </w:rPr>
        <w:t>（</w:t>
      </w:r>
      <w:r>
        <w:rPr>
          <w:rFonts w:eastAsia="Songti TC" w:cs="Times New Roman" w:hint="eastAsia"/>
          <w:sz w:val="20"/>
          <w:szCs w:val="20"/>
          <w:lang w:val="en-US"/>
        </w:rPr>
        <w:t>一</w:t>
      </w:r>
      <w:r>
        <w:rPr>
          <w:rFonts w:eastAsia="Songti TC" w:cs="Times New Roman"/>
          <w:sz w:val="20"/>
          <w:szCs w:val="20"/>
          <w:lang w:val="en-US"/>
        </w:rPr>
        <w:t>）项目特色：</w:t>
      </w:r>
    </w:p>
    <w:p w14:paraId="286A1C0B" w14:textId="21DF9F82" w:rsidR="0052345B" w:rsidRDefault="00000000">
      <w:pPr>
        <w:widowControl w:val="0"/>
        <w:autoSpaceDE w:val="0"/>
        <w:autoSpaceDN w:val="0"/>
        <w:adjustRightInd w:val="0"/>
        <w:rPr>
          <w:rFonts w:eastAsia="Songti TC"/>
          <w:sz w:val="20"/>
          <w:szCs w:val="20"/>
        </w:rPr>
      </w:pPr>
      <w:r>
        <w:rPr>
          <w:rFonts w:eastAsia="Songti TC"/>
          <w:color w:val="000000"/>
          <w:sz w:val="20"/>
          <w:szCs w:val="20"/>
        </w:rPr>
        <w:t>1</w:t>
      </w:r>
      <w:r>
        <w:rPr>
          <w:rFonts w:eastAsia="Songti TC" w:hint="eastAsia"/>
          <w:sz w:val="20"/>
          <w:szCs w:val="20"/>
        </w:rPr>
        <w:t>、</w:t>
      </w:r>
      <w:r>
        <w:rPr>
          <w:rFonts w:eastAsia="Songti TC"/>
          <w:sz w:val="20"/>
          <w:szCs w:val="20"/>
        </w:rPr>
        <w:t>名校</w:t>
      </w:r>
      <w:r>
        <w:rPr>
          <w:rFonts w:eastAsia="Songti TC" w:hint="eastAsia"/>
          <w:sz w:val="20"/>
          <w:szCs w:val="20"/>
        </w:rPr>
        <w:t>课堂</w:t>
      </w:r>
      <w:r>
        <w:rPr>
          <w:rFonts w:eastAsia="Songti TC"/>
          <w:sz w:val="20"/>
          <w:szCs w:val="20"/>
        </w:rPr>
        <w:t>：深入体验原汁原味的海外精英教育。</w:t>
      </w:r>
      <w:r>
        <w:rPr>
          <w:rFonts w:eastAsia="Songti TC" w:hint="eastAsia"/>
          <w:sz w:val="20"/>
          <w:szCs w:val="20"/>
        </w:rPr>
        <w:t>采用案例式全英文教学，指定课程体系、编制教材、课程强调师生互动和小组讨论，案例分析比赛、颁发结业证书。</w:t>
      </w:r>
    </w:p>
    <w:p w14:paraId="09C2AADD" w14:textId="77777777" w:rsidR="0052345B" w:rsidRDefault="00000000">
      <w:pPr>
        <w:widowControl w:val="0"/>
        <w:autoSpaceDE w:val="0"/>
        <w:autoSpaceDN w:val="0"/>
        <w:adjustRightInd w:val="0"/>
        <w:rPr>
          <w:rFonts w:eastAsia="Songti TC"/>
          <w:sz w:val="20"/>
          <w:szCs w:val="20"/>
        </w:rPr>
      </w:pPr>
      <w:r>
        <w:rPr>
          <w:rFonts w:eastAsia="Songti TC" w:hint="eastAsia"/>
          <w:sz w:val="20"/>
          <w:szCs w:val="20"/>
        </w:rPr>
        <w:t>2</w:t>
      </w:r>
      <w:r>
        <w:rPr>
          <w:rFonts w:eastAsia="Songti TC" w:hint="eastAsia"/>
          <w:sz w:val="20"/>
          <w:szCs w:val="20"/>
        </w:rPr>
        <w:t>、名校参访：哈佛大学、麻省理工学院、耶鲁大学、哥伦比亚大学参访交流。</w:t>
      </w:r>
      <w:r>
        <w:rPr>
          <w:rFonts w:eastAsia="Songti TC"/>
          <w:color w:val="000000"/>
          <w:sz w:val="20"/>
          <w:szCs w:val="20"/>
        </w:rPr>
        <w:t>提升英语能力，拓宽海外</w:t>
      </w:r>
      <w:r>
        <w:rPr>
          <w:rFonts w:eastAsia="Songti TC"/>
          <w:sz w:val="20"/>
          <w:szCs w:val="20"/>
        </w:rPr>
        <w:t>人脉，提前了解留学环境，锻炼海外独立生活和学习能力。</w:t>
      </w:r>
    </w:p>
    <w:p w14:paraId="0C21A419" w14:textId="4C24593B" w:rsidR="0052345B" w:rsidRDefault="00000000">
      <w:pPr>
        <w:rPr>
          <w:rFonts w:eastAsia="Songti TC"/>
          <w:sz w:val="20"/>
          <w:szCs w:val="20"/>
        </w:rPr>
      </w:pPr>
      <w:r>
        <w:rPr>
          <w:rFonts w:eastAsia="Songti TC"/>
          <w:sz w:val="20"/>
          <w:szCs w:val="20"/>
        </w:rPr>
        <w:lastRenderedPageBreak/>
        <w:t>3</w:t>
      </w:r>
      <w:r>
        <w:rPr>
          <w:rFonts w:eastAsia="Songti TC" w:hint="eastAsia"/>
          <w:sz w:val="20"/>
          <w:szCs w:val="20"/>
        </w:rPr>
        <w:t>、名企和政府机构参访交流：</w:t>
      </w:r>
      <w:r w:rsidR="00B921F9">
        <w:rPr>
          <w:rFonts w:ascii="Times" w:eastAsia="Songti TC" w:hAnsi="Times"/>
          <w:color w:val="000000" w:themeColor="text1"/>
          <w:sz w:val="20"/>
          <w:szCs w:val="20"/>
        </w:rPr>
        <w:t>创新创业企业参访</w:t>
      </w:r>
      <w:r w:rsidR="00B921F9">
        <w:rPr>
          <w:rFonts w:eastAsia="Songti TC" w:hint="eastAsia"/>
          <w:sz w:val="20"/>
          <w:szCs w:val="20"/>
        </w:rPr>
        <w:t>、州政府大楼参观、</w:t>
      </w:r>
      <w:r>
        <w:rPr>
          <w:rFonts w:eastAsia="Songti TC" w:hint="eastAsia"/>
          <w:sz w:val="20"/>
          <w:szCs w:val="20"/>
        </w:rPr>
        <w:t>联</w:t>
      </w:r>
      <w:r>
        <w:rPr>
          <w:rFonts w:eastAsia="Songti TC"/>
          <w:sz w:val="20"/>
          <w:szCs w:val="20"/>
        </w:rPr>
        <w:t>合国总部参观与调研</w:t>
      </w:r>
      <w:r>
        <w:rPr>
          <w:rFonts w:eastAsia="Songti TC" w:hint="eastAsia"/>
          <w:sz w:val="20"/>
          <w:szCs w:val="20"/>
        </w:rPr>
        <w:t>、</w:t>
      </w:r>
      <w:r w:rsidR="00C8626E">
        <w:rPr>
          <w:rFonts w:eastAsia="Songti TC" w:hint="eastAsia"/>
          <w:sz w:val="20"/>
          <w:szCs w:val="20"/>
        </w:rPr>
        <w:t>纽约大都会、</w:t>
      </w:r>
      <w:r>
        <w:rPr>
          <w:rFonts w:eastAsia="Songti TC" w:hint="eastAsia"/>
          <w:sz w:val="20"/>
          <w:szCs w:val="20"/>
        </w:rPr>
        <w:t>麻省理工学院实验室、肯尼迪政法研究中心等，全方位感受美国当代政治、经济与文化等。</w:t>
      </w:r>
    </w:p>
    <w:p w14:paraId="01A11553" w14:textId="77777777" w:rsidR="0052345B" w:rsidRDefault="00000000">
      <w:pPr>
        <w:rPr>
          <w:rFonts w:eastAsia="Songti TC"/>
          <w:sz w:val="20"/>
          <w:szCs w:val="20"/>
        </w:rPr>
      </w:pPr>
      <w:r>
        <w:rPr>
          <w:rFonts w:eastAsia="Songti TC"/>
          <w:sz w:val="20"/>
          <w:szCs w:val="20"/>
        </w:rPr>
        <w:t>4</w:t>
      </w:r>
      <w:r>
        <w:rPr>
          <w:rFonts w:eastAsia="Songti TC" w:hint="eastAsia"/>
          <w:sz w:val="20"/>
          <w:szCs w:val="20"/>
        </w:rPr>
        <w:t>、</w:t>
      </w:r>
      <w:r>
        <w:rPr>
          <w:rFonts w:eastAsia="Songti TC"/>
          <w:sz w:val="20"/>
          <w:szCs w:val="20"/>
        </w:rPr>
        <w:t>文化讲座：哈佛学术讲座、麻省理工学院学术讲座、哈佛或麻省理工学院在读博士讲座（学业规划和人生规划）</w:t>
      </w:r>
      <w:r>
        <w:rPr>
          <w:rFonts w:eastAsia="Songti TC" w:hint="eastAsia"/>
          <w:sz w:val="20"/>
          <w:szCs w:val="20"/>
        </w:rPr>
        <w:t>。</w:t>
      </w:r>
      <w:r>
        <w:rPr>
          <w:rFonts w:eastAsia="Songti TC"/>
          <w:sz w:val="20"/>
          <w:szCs w:val="20"/>
        </w:rPr>
        <w:t>聆听最精彩的演讲</w:t>
      </w:r>
      <w:r>
        <w:rPr>
          <w:rFonts w:eastAsia="Songti TC" w:hint="eastAsia"/>
          <w:sz w:val="20"/>
          <w:szCs w:val="20"/>
        </w:rPr>
        <w:t>，</w:t>
      </w:r>
      <w:r>
        <w:rPr>
          <w:rFonts w:eastAsia="Songti TC"/>
          <w:sz w:val="20"/>
          <w:szCs w:val="20"/>
        </w:rPr>
        <w:t>体验最前沿的科技</w:t>
      </w:r>
      <w:r>
        <w:rPr>
          <w:rFonts w:eastAsia="Songti TC" w:hint="eastAsia"/>
          <w:sz w:val="20"/>
          <w:szCs w:val="20"/>
        </w:rPr>
        <w:t>，</w:t>
      </w:r>
      <w:r>
        <w:rPr>
          <w:rFonts w:eastAsia="Songti TC"/>
          <w:sz w:val="20"/>
          <w:szCs w:val="20"/>
        </w:rPr>
        <w:t>帮助学生了解美国、体验美国文化，全面培养学生的国际视野、英文沟通能力、实践能力和留学申请的竞争力等。</w:t>
      </w:r>
    </w:p>
    <w:p w14:paraId="1BBBB425" w14:textId="298003F4" w:rsidR="0052345B" w:rsidRDefault="00000000">
      <w:pPr>
        <w:jc w:val="both"/>
        <w:rPr>
          <w:rFonts w:eastAsia="Songti TC"/>
          <w:sz w:val="20"/>
          <w:szCs w:val="20"/>
        </w:rPr>
      </w:pPr>
      <w:r>
        <w:rPr>
          <w:rFonts w:eastAsia="Songti TC" w:hint="eastAsia"/>
          <w:sz w:val="20"/>
          <w:szCs w:val="20"/>
        </w:rPr>
        <w:t>5</w:t>
      </w:r>
      <w:r>
        <w:rPr>
          <w:rFonts w:eastAsia="Songti TC" w:hint="eastAsia"/>
          <w:sz w:val="20"/>
          <w:szCs w:val="20"/>
        </w:rPr>
        <w:t>、人文考察：</w:t>
      </w:r>
      <w:r>
        <w:rPr>
          <w:rFonts w:eastAsia="Songti TC"/>
          <w:sz w:val="20"/>
          <w:szCs w:val="20"/>
        </w:rPr>
        <w:t>搭乘邮轮欣赏美国标志性建筑</w:t>
      </w:r>
      <w:r>
        <w:rPr>
          <w:rFonts w:eastAsia="Songti TC" w:hint="eastAsia"/>
          <w:sz w:val="20"/>
          <w:szCs w:val="20"/>
        </w:rPr>
        <w:t>自由女神像、</w:t>
      </w:r>
      <w:r>
        <w:rPr>
          <w:rFonts w:eastAsia="Songti TC"/>
          <w:sz w:val="20"/>
          <w:szCs w:val="20"/>
        </w:rPr>
        <w:t>自由之路、州政府大厦、波士顿人鱼码头、昆西市场</w:t>
      </w:r>
      <w:r>
        <w:rPr>
          <w:rFonts w:eastAsia="Songti TC" w:hint="eastAsia"/>
          <w:sz w:val="20"/>
          <w:szCs w:val="20"/>
        </w:rPr>
        <w:t>、</w:t>
      </w:r>
      <w:r>
        <w:rPr>
          <w:rFonts w:eastAsia="Songti TC"/>
          <w:sz w:val="20"/>
          <w:szCs w:val="20"/>
        </w:rPr>
        <w:t>MIT</w:t>
      </w:r>
      <w:r>
        <w:rPr>
          <w:rFonts w:eastAsia="Songti TC" w:hint="eastAsia"/>
          <w:sz w:val="20"/>
          <w:szCs w:val="20"/>
        </w:rPr>
        <w:t>博物馆、奥特莱斯、</w:t>
      </w:r>
      <w:r>
        <w:rPr>
          <w:rFonts w:eastAsia="Songti TC"/>
          <w:sz w:val="20"/>
          <w:szCs w:val="20"/>
        </w:rPr>
        <w:t>漫步于第五大道</w:t>
      </w:r>
      <w:r>
        <w:rPr>
          <w:rFonts w:eastAsia="Songti TC" w:hint="eastAsia"/>
          <w:sz w:val="20"/>
          <w:szCs w:val="20"/>
        </w:rPr>
        <w:t>、</w:t>
      </w:r>
      <w:r>
        <w:rPr>
          <w:rFonts w:eastAsia="Songti TC"/>
          <w:sz w:val="20"/>
          <w:szCs w:val="20"/>
        </w:rPr>
        <w:t>在灯光下目睹时代广场的色彩斑斓</w:t>
      </w:r>
      <w:r>
        <w:rPr>
          <w:rFonts w:eastAsia="Songti TC" w:hint="eastAsia"/>
          <w:sz w:val="20"/>
          <w:szCs w:val="20"/>
        </w:rPr>
        <w:t>、身临</w:t>
      </w:r>
      <w:r>
        <w:rPr>
          <w:rFonts w:eastAsia="Songti TC"/>
          <w:sz w:val="20"/>
          <w:szCs w:val="20"/>
        </w:rPr>
        <w:t>华尔街的繁华</w:t>
      </w:r>
      <w:r>
        <w:rPr>
          <w:rFonts w:eastAsia="Songti TC" w:hint="eastAsia"/>
          <w:sz w:val="20"/>
          <w:szCs w:val="20"/>
        </w:rPr>
        <w:t>、</w:t>
      </w:r>
      <w:r>
        <w:rPr>
          <w:rFonts w:eastAsia="Songti TC"/>
          <w:sz w:val="20"/>
          <w:szCs w:val="20"/>
        </w:rPr>
        <w:t>见证世贸</w:t>
      </w:r>
      <w:r>
        <w:rPr>
          <w:rFonts w:eastAsia="Songti TC"/>
          <w:sz w:val="20"/>
          <w:szCs w:val="20"/>
        </w:rPr>
        <w:t>911</w:t>
      </w:r>
      <w:r>
        <w:rPr>
          <w:rFonts w:eastAsia="Songti TC"/>
          <w:sz w:val="20"/>
          <w:szCs w:val="20"/>
        </w:rPr>
        <w:t>纪念建筑昔日的悲怆</w:t>
      </w:r>
      <w:r>
        <w:rPr>
          <w:rFonts w:eastAsia="Songti TC" w:hint="eastAsia"/>
          <w:sz w:val="20"/>
          <w:szCs w:val="20"/>
        </w:rPr>
        <w:t>、</w:t>
      </w:r>
      <w:r>
        <w:rPr>
          <w:rFonts w:eastAsia="Songti TC"/>
          <w:sz w:val="20"/>
          <w:szCs w:val="20"/>
        </w:rPr>
        <w:t>参观洛克菲勒中心、无线电城</w:t>
      </w:r>
      <w:r>
        <w:rPr>
          <w:rFonts w:eastAsia="Songti TC" w:hint="eastAsia"/>
          <w:sz w:val="20"/>
          <w:szCs w:val="20"/>
        </w:rPr>
        <w:t>等。</w:t>
      </w:r>
    </w:p>
    <w:p w14:paraId="0AFAC29E" w14:textId="3B8DBFC9" w:rsidR="0052345B" w:rsidRDefault="00000000">
      <w:pPr>
        <w:widowControl w:val="0"/>
        <w:autoSpaceDE w:val="0"/>
        <w:autoSpaceDN w:val="0"/>
        <w:adjustRightInd w:val="0"/>
        <w:rPr>
          <w:rFonts w:eastAsia="Songti TC"/>
          <w:color w:val="000000"/>
          <w:sz w:val="20"/>
          <w:szCs w:val="20"/>
        </w:rPr>
      </w:pPr>
      <w:r>
        <w:rPr>
          <w:rFonts w:eastAsia="Songti TC" w:hint="eastAsia"/>
          <w:sz w:val="20"/>
          <w:szCs w:val="20"/>
        </w:rPr>
        <w:t>6</w:t>
      </w:r>
      <w:r>
        <w:rPr>
          <w:rFonts w:eastAsia="Songti TC" w:hint="eastAsia"/>
          <w:sz w:val="20"/>
          <w:szCs w:val="20"/>
        </w:rPr>
        <w:t>、结业比赛：学员将以小组为单位进行比赛，根据导师指定的主题，展示自己小组的方案。由导师担任结业比赛评委，进行提问、点评，并为最佳团队颁发结业证书、推荐</w:t>
      </w:r>
      <w:r>
        <w:rPr>
          <w:rFonts w:eastAsia="Songti TC" w:hint="eastAsia"/>
          <w:color w:val="000000"/>
          <w:sz w:val="20"/>
          <w:szCs w:val="20"/>
        </w:rPr>
        <w:t>信</w:t>
      </w:r>
      <w:r w:rsidR="00737BB3">
        <w:rPr>
          <w:rFonts w:eastAsia="Songti TC" w:hint="eastAsia"/>
          <w:color w:val="000000"/>
          <w:sz w:val="20"/>
          <w:szCs w:val="20"/>
        </w:rPr>
        <w:t>。</w:t>
      </w:r>
    </w:p>
    <w:p w14:paraId="5108D7D7" w14:textId="77777777" w:rsidR="0052345B" w:rsidRDefault="0052345B">
      <w:pPr>
        <w:widowControl w:val="0"/>
        <w:autoSpaceDE w:val="0"/>
        <w:autoSpaceDN w:val="0"/>
        <w:adjustRightInd w:val="0"/>
        <w:rPr>
          <w:rFonts w:ascii="Times" w:eastAsia=".PingFang SC" w:hAnsi="Times" w:cs="Helvetica Neue"/>
          <w:b/>
          <w:bCs/>
          <w:color w:val="353535"/>
        </w:rPr>
      </w:pPr>
    </w:p>
    <w:p w14:paraId="5B4D2A48" w14:textId="77777777" w:rsidR="0052345B" w:rsidRDefault="00000000">
      <w:pPr>
        <w:widowControl w:val="0"/>
        <w:autoSpaceDE w:val="0"/>
        <w:autoSpaceDN w:val="0"/>
        <w:adjustRightInd w:val="0"/>
        <w:rPr>
          <w:rFonts w:ascii="Songti TC" w:eastAsia="Songti TC" w:hAnsi="Songti TC" w:cs="Helvetica Neue"/>
          <w:color w:val="353535"/>
        </w:rPr>
      </w:pPr>
      <w:r>
        <w:rPr>
          <w:rFonts w:ascii="Songti TC" w:eastAsia="Songti TC" w:hAnsi="Songti TC" w:cs=".PingFang SC"/>
          <w:color w:val="353535"/>
        </w:rPr>
        <w:t>三、项目行程</w:t>
      </w:r>
      <w:r>
        <w:rPr>
          <w:rFonts w:ascii="Songti TC" w:eastAsia="Songti TC" w:hAnsi="Songti TC" w:cs=".PingFang SC" w:hint="eastAsia"/>
          <w:color w:val="353535"/>
        </w:rPr>
        <w:t>及费用</w:t>
      </w:r>
    </w:p>
    <w:tbl>
      <w:tblPr>
        <w:tblW w:w="10632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357"/>
        <w:gridCol w:w="320"/>
        <w:gridCol w:w="537"/>
      </w:tblGrid>
      <w:tr w:rsidR="0052345B" w14:paraId="08714D6D" w14:textId="77777777">
        <w:trPr>
          <w:trHeight w:val="12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B2DE"/>
          </w:tcPr>
          <w:p w14:paraId="3A5C0637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B2D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741B2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行程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B2D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04213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住宿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3B2DE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03A8D8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备注</w:t>
            </w:r>
          </w:p>
        </w:tc>
      </w:tr>
      <w:tr w:rsidR="0052345B" w14:paraId="71A624C0" w14:textId="77777777">
        <w:trPr>
          <w:trHeight w:val="88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B3F1BC" w14:textId="77777777" w:rsidR="0052345B" w:rsidRDefault="00000000">
            <w:pPr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DC0C4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中国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—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波士顿</w:t>
            </w:r>
          </w:p>
          <w:p w14:paraId="70E908A0" w14:textId="295EF36F" w:rsidR="0052345B" w:rsidRDefault="00000000">
            <w:pPr>
              <w:rPr>
                <w:rFonts w:ascii="Times" w:eastAsia="Songti TC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乘机前往美国波士顿，开启</w:t>
            </w:r>
            <w:r w:rsidR="00F5683E" w:rsidRPr="00F5683E"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麻省大学波士顿分校</w:t>
            </w:r>
            <w:r w:rsidR="00F5683E"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&amp;</w:t>
            </w:r>
            <w:r>
              <w:rPr>
                <w:rFonts w:ascii="Times" w:eastAsia="Songti TC" w:hAnsi="Times" w:hint="eastAsia"/>
                <w:color w:val="000000" w:themeColor="text1"/>
                <w:sz w:val="20"/>
                <w:szCs w:val="20"/>
              </w:rPr>
              <w:t>哈佛大学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F673A0">
              <w:rPr>
                <w:rFonts w:ascii="Times" w:eastAsia="Songti TC" w:hAnsi="Times" w:hint="eastAsia"/>
                <w:color w:val="000000" w:themeColor="text1"/>
                <w:sz w:val="20"/>
                <w:szCs w:val="20"/>
              </w:rPr>
              <w:t>HiTech</w:t>
            </w:r>
            <w:proofErr w:type="spellEnd"/>
            <w:r>
              <w:rPr>
                <w:rFonts w:ascii="Times" w:eastAsia="Songti TC" w:hAnsi="Times" w:hint="eastAsia"/>
                <w:color w:val="000000" w:themeColor="text1"/>
                <w:sz w:val="20"/>
                <w:szCs w:val="20"/>
              </w:rPr>
              <w:t>未来精英培养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Times" w:eastAsia="Songti TC" w:hAnsi="Times" w:hint="eastAsia"/>
                <w:color w:val="000000" w:themeColor="text1"/>
                <w:sz w:val="20"/>
                <w:szCs w:val="20"/>
              </w:rPr>
              <w:t>研学营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FCD1D8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宿舍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B1EB7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巴士</w:t>
            </w:r>
          </w:p>
        </w:tc>
      </w:tr>
      <w:tr w:rsidR="0052345B" w14:paraId="6E970D60" w14:textId="77777777">
        <w:trPr>
          <w:trHeight w:val="185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DCC487" w14:textId="77777777" w:rsidR="0052345B" w:rsidRDefault="00000000">
            <w:pPr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1C5F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【上午】深度体验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哈佛大学</w:t>
            </w:r>
          </w:p>
          <w:p w14:paraId="73896497" w14:textId="07E3127A" w:rsidR="0052345B" w:rsidRDefault="00000000">
            <w:pPr>
              <w:rPr>
                <w:rFonts w:ascii="Times" w:eastAsia="Songti TC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了解</w:t>
            </w:r>
            <w:r>
              <w:rPr>
                <w:rFonts w:ascii="Times" w:eastAsia="Songti TC" w:hAnsi="Times" w:hint="eastAsia"/>
                <w:color w:val="000000" w:themeColor="text1"/>
                <w:sz w:val="20"/>
                <w:szCs w:val="20"/>
              </w:rPr>
              <w:t>哈佛大学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的专业特色，学生学习安排，理论和实践相结合的传统。了解在美国的学习，生活等方面的挑战和克服困难，如何在人生职业规划中提前准备。</w:t>
            </w:r>
          </w:p>
          <w:p w14:paraId="78E4ED43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【下午】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哈佛大学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博物馆</w:t>
            </w:r>
          </w:p>
          <w:p w14:paraId="016F1FA6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【文化活动】</w:t>
            </w:r>
          </w:p>
          <w:p w14:paraId="1F1DE3F8" w14:textId="77777777" w:rsidR="0052345B" w:rsidRDefault="0052345B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BF7191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宿舍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74B02A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地铁</w:t>
            </w:r>
          </w:p>
        </w:tc>
      </w:tr>
      <w:tr w:rsidR="0052345B" w14:paraId="0BDDE1D8" w14:textId="77777777">
        <w:trPr>
          <w:trHeight w:val="213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E91F13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3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9F7D8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【上午】深度体验美国议案体制</w:t>
            </w:r>
          </w:p>
          <w:p w14:paraId="4385C813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掌握美国参议院和众议院在议会中的作用以及各方议员在提案、议案中的工作内容。了解完具体的内容及流程后，工作人员会带大家进入模拟议会的现场，每个人会分配一部机器，可以上传自己的照片至大屏幕并选择自己所代表的州，每个人就模拟为议员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;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随后会有工作人员模拟美国总统进行法案的提出以及说明，各位议员需要在机器上进行投票决定，法案是否能通过取决于各位议员的投票，最后总统会请议员进行说明自己的支持或否决的理由。</w:t>
            </w:r>
          </w:p>
          <w:p w14:paraId="7E5959FD" w14:textId="1DBD114F" w:rsidR="0052345B" w:rsidRDefault="00000000">
            <w:pPr>
              <w:rPr>
                <w:color w:val="000000" w:themeColor="text1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 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【下午】</w:t>
            </w:r>
            <w:r w:rsidR="00B921F9">
              <w:rPr>
                <w:rFonts w:eastAsia="Songti TC" w:hint="eastAsia"/>
                <w:sz w:val="20"/>
                <w:szCs w:val="20"/>
              </w:rPr>
              <w:t>肯尼迪政法研究中心</w:t>
            </w:r>
          </w:p>
          <w:p w14:paraId="1CFCEF26" w14:textId="2E9CFAC4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【文化活动】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6F4F49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宿舍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416C1F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地铁</w:t>
            </w:r>
          </w:p>
        </w:tc>
      </w:tr>
      <w:tr w:rsidR="0052345B" w14:paraId="32FEF208" w14:textId="77777777">
        <w:trPr>
          <w:trHeight w:val="154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DC341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A2BF0" w14:textId="794DC7BB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【上午】哈佛大学主题课程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批判思维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心理学与公共演讲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 xml:space="preserve"> </w:t>
            </w:r>
          </w:p>
          <w:p w14:paraId="49B476B2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【下午】波士顿历史文化深度体验</w:t>
            </w:r>
          </w:p>
          <w:p w14:paraId="79E97DA3" w14:textId="37F44E70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州政府参观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;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了解美国政府功能和运作方法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自由之路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昆西市场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5C5C9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宿舍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17554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地铁</w:t>
            </w:r>
          </w:p>
        </w:tc>
      </w:tr>
      <w:tr w:rsidR="0052345B" w14:paraId="4E5E207B" w14:textId="77777777">
        <w:trPr>
          <w:trHeight w:val="17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97E090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EF557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【上午】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未来精英培养课程，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内容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:</w:t>
            </w:r>
          </w:p>
          <w:p w14:paraId="5166DC34" w14:textId="77777777" w:rsidR="0052345B" w:rsidRDefault="00000000">
            <w:pPr>
              <w:ind w:firstLine="1100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Segoe UI Symbol" w:eastAsia="Songti TC" w:hAnsi="Segoe UI Symbol" w:cs="Segoe UI Symbol"/>
                <w:color w:val="000000"/>
                <w:sz w:val="20"/>
                <w:szCs w:val="20"/>
              </w:rPr>
              <w:t>➣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 xml:space="preserve"> Exploring Innovation &amp; Entrepreneurship </w:t>
            </w:r>
          </w:p>
          <w:p w14:paraId="721A894F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【下午】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未来精英培养课程，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内容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:</w:t>
            </w:r>
          </w:p>
          <w:p w14:paraId="7F129468" w14:textId="77777777" w:rsidR="0052345B" w:rsidRDefault="00000000">
            <w:pPr>
              <w:ind w:firstLine="1100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Segoe UI Symbol" w:eastAsia="Songti TC" w:hAnsi="Segoe UI Symbol" w:cs="Segoe UI Symbol"/>
                <w:color w:val="000000"/>
                <w:sz w:val="20"/>
                <w:szCs w:val="20"/>
              </w:rPr>
              <w:t>➣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 xml:space="preserve">Artificial Intelligence and Blockchain as transforming technologies </w:t>
            </w:r>
          </w:p>
          <w:p w14:paraId="06D44B9A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【文化活动】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50320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宿舍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35B499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地铁</w:t>
            </w:r>
          </w:p>
        </w:tc>
      </w:tr>
      <w:tr w:rsidR="0052345B" w14:paraId="5C9812BC" w14:textId="77777777">
        <w:trPr>
          <w:trHeight w:val="157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0F2CB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3EFCA3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【上午】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未来精英培养课程，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内容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:</w:t>
            </w:r>
          </w:p>
          <w:p w14:paraId="686EB71A" w14:textId="77777777" w:rsidR="0052345B" w:rsidRDefault="00000000">
            <w:pPr>
              <w:ind w:firstLine="1000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Segoe UI Symbol" w:eastAsia="Songti TC" w:hAnsi="Segoe UI Symbol" w:cs="Segoe UI Symbol"/>
                <w:color w:val="000000"/>
                <w:sz w:val="20"/>
                <w:szCs w:val="20"/>
              </w:rPr>
              <w:t>➣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 xml:space="preserve"> Enabling Efficiency and Serendipity by Managing Knowledge </w:t>
            </w:r>
          </w:p>
          <w:p w14:paraId="7A7361FF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【下午】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未来精英培养课程，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内容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:</w:t>
            </w:r>
          </w:p>
          <w:p w14:paraId="37835B1D" w14:textId="77777777" w:rsidR="0052345B" w:rsidRDefault="00000000">
            <w:pPr>
              <w:ind w:firstLine="1000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Segoe UI Symbol" w:eastAsia="Songti TC" w:hAnsi="Segoe UI Symbol" w:cs="Segoe UI Symbol"/>
                <w:color w:val="000000"/>
                <w:sz w:val="20"/>
                <w:szCs w:val="20"/>
              </w:rPr>
              <w:t>➣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 xml:space="preserve"> Lean Growth Strategies, </w:t>
            </w:r>
          </w:p>
          <w:p w14:paraId="454B3B88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【文化活动】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79BA2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宿舍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A7DC7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地铁</w:t>
            </w:r>
          </w:p>
        </w:tc>
      </w:tr>
      <w:tr w:rsidR="0052345B" w14:paraId="66BA0546" w14:textId="77777777">
        <w:trPr>
          <w:trHeight w:val="170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138F29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lastRenderedPageBreak/>
              <w:t>第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80211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【上午】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未来精英培养课程，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内容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:</w:t>
            </w:r>
          </w:p>
          <w:p w14:paraId="0F242EC7" w14:textId="77777777" w:rsidR="0052345B" w:rsidRDefault="00000000">
            <w:pPr>
              <w:ind w:firstLine="1000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Segoe UI Symbol" w:eastAsia="Songti TC" w:hAnsi="Segoe UI Symbol" w:cs="Segoe UI Symbol"/>
                <w:color w:val="000000"/>
                <w:sz w:val="20"/>
                <w:szCs w:val="20"/>
              </w:rPr>
              <w:t>➣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 xml:space="preserve"> Business Models and Startup Funding </w:t>
            </w:r>
          </w:p>
          <w:p w14:paraId="3800207A" w14:textId="48BA4BE0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下午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】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领导力的培养与创新创业赛前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PPT</w:t>
            </w:r>
            <w:r>
              <w:rPr>
                <w:rFonts w:ascii="Times" w:eastAsia="Songti TC" w:hAnsi="Times" w:hint="eastAsia"/>
                <w:color w:val="000000"/>
                <w:sz w:val="20"/>
                <w:szCs w:val="20"/>
              </w:rPr>
              <w:t>准备、比赛、各队点评、评委打分讨论；公布结果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EAB39F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宿舍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F9C9A9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地铁</w:t>
            </w:r>
          </w:p>
        </w:tc>
      </w:tr>
      <w:tr w:rsidR="0052345B" w14:paraId="5E8AD4E1" w14:textId="77777777">
        <w:trPr>
          <w:trHeight w:val="167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94712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83297" w14:textId="77777777" w:rsidR="0052345B" w:rsidRDefault="00000000">
            <w:pPr>
              <w:spacing w:line="180" w:lineRule="atLeast"/>
              <w:rPr>
                <w:rFonts w:ascii="Times" w:eastAsia="Songti TC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【上午】创新创业企业参访</w:t>
            </w:r>
          </w:p>
          <w:p w14:paraId="4F199569" w14:textId="77777777" w:rsidR="0052345B" w:rsidRDefault="00000000">
            <w:pPr>
              <w:rPr>
                <w:rFonts w:ascii="Times" w:eastAsia="Songti TC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参访创新中心的孵化器创新创业企业涉及领域及创业投资理念。</w:t>
            </w:r>
            <w:r>
              <w:rPr>
                <w:rFonts w:ascii="Times" w:eastAsia="Songti TC" w:hAnsi="Times" w:hint="eastAsia"/>
                <w:color w:val="000000" w:themeColor="text1"/>
                <w:sz w:val="20"/>
                <w:szCs w:val="20"/>
              </w:rPr>
              <w:t>该企业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与强大的本地合作伙伴合作，开发企业家有效发展所需的关键网络。</w:t>
            </w:r>
          </w:p>
          <w:p w14:paraId="2385ACB8" w14:textId="77777777" w:rsidR="0052345B" w:rsidRDefault="00000000">
            <w:pPr>
              <w:rPr>
                <w:rFonts w:ascii="Times" w:eastAsia="Songti TC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【下午】</w:t>
            </w:r>
            <w:r>
              <w:rPr>
                <w:rFonts w:ascii="Times" w:eastAsia="Songti TC" w:hAnsi="Times" w:hint="eastAsia"/>
                <w:color w:val="000000" w:themeColor="text1"/>
                <w:sz w:val="20"/>
                <w:szCs w:val="20"/>
              </w:rPr>
              <w:t>世界</w:t>
            </w:r>
            <w:r>
              <w:rPr>
                <w:rFonts w:ascii="Times" w:eastAsia="Songti TC" w:hAnsi="Times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Times" w:eastAsia="Songti TC" w:hAnsi="Times" w:hint="eastAsia"/>
                <w:color w:val="000000" w:themeColor="text1"/>
                <w:sz w:val="20"/>
                <w:szCs w:val="20"/>
              </w:rPr>
              <w:t>强企业高管交流座谈、分享工作、学习、兴趣爱好与生活</w:t>
            </w:r>
          </w:p>
          <w:p w14:paraId="5A3FE4EF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【文化活动】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E99B6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宿舍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BC2BE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地铁</w:t>
            </w:r>
          </w:p>
        </w:tc>
      </w:tr>
      <w:tr w:rsidR="0052345B" w14:paraId="7041E097" w14:textId="77777777">
        <w:trPr>
          <w:trHeight w:val="55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59E1F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5FD1B2" w14:textId="77777777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全天奥特莱斯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C699D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宿舍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C7E9C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巴士</w:t>
            </w:r>
          </w:p>
        </w:tc>
      </w:tr>
      <w:tr w:rsidR="0052345B" w14:paraId="41ECE3E9" w14:textId="77777777">
        <w:trPr>
          <w:trHeight w:val="55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51EA5B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98754F" w14:textId="77777777" w:rsidR="0052345B" w:rsidRDefault="00000000">
            <w:pPr>
              <w:rPr>
                <w:rFonts w:ascii="Times" w:eastAsia="Songti TC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【上午】耶鲁大学参观</w:t>
            </w:r>
          </w:p>
          <w:p w14:paraId="2AD91FC8" w14:textId="77777777" w:rsidR="0052345B" w:rsidRDefault="00000000">
            <w:pPr>
              <w:rPr>
                <w:rFonts w:ascii="Times" w:eastAsia="Songti TC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乘车前往纽约，途径参观耶鲁大学，</w:t>
            </w:r>
            <w:r>
              <w:rPr>
                <w:rFonts w:ascii="Times" w:eastAsia="Songti TC" w:hAnsi="Times" w:hint="eastAsia"/>
                <w:color w:val="000000" w:themeColor="text1"/>
                <w:sz w:val="20"/>
                <w:szCs w:val="20"/>
              </w:rPr>
              <w:t>在耶鲁大学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在校学生代表的带领下，参观校园，了解教授、住宿、实验室资源环境，分享世界名校学习心得。</w:t>
            </w:r>
          </w:p>
          <w:p w14:paraId="66A50B74" w14:textId="3BE798A0" w:rsidR="0052345B" w:rsidRDefault="00000000">
            <w:pPr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【下午】</w:t>
            </w:r>
            <w:r w:rsidR="00B921F9">
              <w:rPr>
                <w:rFonts w:ascii="Times" w:eastAsia="Songti TC" w:hAnsi="Times" w:hint="eastAsia"/>
                <w:color w:val="000000" w:themeColor="text1"/>
                <w:sz w:val="20"/>
                <w:szCs w:val="20"/>
              </w:rPr>
              <w:t>大都会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B54C23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酒店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6C33E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巴士</w:t>
            </w:r>
          </w:p>
        </w:tc>
      </w:tr>
      <w:tr w:rsidR="0052345B" w14:paraId="3148121B" w14:textId="77777777">
        <w:trPr>
          <w:trHeight w:val="108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F038F0" w14:textId="77777777" w:rsidR="0052345B" w:rsidRDefault="00000000">
            <w:pPr>
              <w:jc w:val="center"/>
              <w:rPr>
                <w:rFonts w:ascii="Times" w:eastAsia="Songti TC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51A1E" w14:textId="77777777" w:rsidR="0052345B" w:rsidRDefault="00000000">
            <w:pPr>
              <w:spacing w:line="180" w:lineRule="atLeast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【上午】自由女神像</w:t>
            </w:r>
          </w:p>
          <w:p w14:paraId="4587BCF3" w14:textId="77777777" w:rsidR="0052345B" w:rsidRDefault="00000000">
            <w:pPr>
              <w:spacing w:line="180" w:lineRule="atLeast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搭乘邮轮欣赏美国标志性建筑自由女神像</w:t>
            </w:r>
          </w:p>
          <w:p w14:paraId="03689E22" w14:textId="77777777" w:rsidR="0052345B" w:rsidRDefault="00000000">
            <w:pPr>
              <w:rPr>
                <w:rFonts w:ascii="Times" w:eastAsia="Songti TC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【下午】</w:t>
            </w:r>
            <w:r>
              <w:rPr>
                <w:rFonts w:ascii="Times" w:eastAsia="Songti TC" w:hAnsi="Times" w:hint="eastAsia"/>
                <w:color w:val="000000" w:themeColor="text1"/>
                <w:sz w:val="20"/>
                <w:szCs w:val="20"/>
              </w:rPr>
              <w:t>哥伦比亚大学参观；漫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步于第五大道，在灯光下目睹时代广场的色彩斑斓。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872862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酒店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533FB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巴士</w:t>
            </w:r>
          </w:p>
        </w:tc>
      </w:tr>
      <w:tr w:rsidR="0052345B" w14:paraId="32FCBD3F" w14:textId="77777777">
        <w:trPr>
          <w:trHeight w:val="111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EB5B31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天</w:t>
            </w:r>
          </w:p>
          <w:p w14:paraId="44164848" w14:textId="77777777" w:rsidR="0052345B" w:rsidRDefault="0052345B">
            <w:pPr>
              <w:spacing w:line="180" w:lineRule="atLeast"/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FD810" w14:textId="77777777" w:rsidR="0052345B" w:rsidRDefault="00000000">
            <w:pPr>
              <w:spacing w:line="180" w:lineRule="atLeast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【上午】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进入纽约联合国总部参观与调研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:</w:t>
            </w:r>
          </w:p>
          <w:p w14:paraId="1770927D" w14:textId="77777777" w:rsidR="0052345B" w:rsidRDefault="00000000">
            <w:pPr>
              <w:spacing w:line="180" w:lineRule="atLeast"/>
              <w:ind w:firstLineChars="300" w:firstLine="600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Segoe UI Symbol" w:eastAsia="Songti TC" w:hAnsi="Segoe UI Symbol" w:cs="Segoe UI Symbol"/>
                <w:color w:val="000000"/>
                <w:sz w:val="20"/>
                <w:szCs w:val="20"/>
              </w:rPr>
              <w:t>➣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了解联合国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;</w:t>
            </w:r>
          </w:p>
          <w:p w14:paraId="54B0937C" w14:textId="77777777" w:rsidR="0052345B" w:rsidRDefault="00000000">
            <w:pPr>
              <w:spacing w:line="180" w:lineRule="atLeast"/>
              <w:ind w:firstLineChars="300" w:firstLine="600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Segoe UI Symbol" w:eastAsia="Songti TC" w:hAnsi="Segoe UI Symbol" w:cs="Segoe UI Symbol"/>
                <w:color w:val="000000"/>
                <w:sz w:val="20"/>
                <w:szCs w:val="20"/>
              </w:rPr>
              <w:t>➣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有关组织的工作内容和意义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;</w:t>
            </w:r>
          </w:p>
          <w:p w14:paraId="1516E03B" w14:textId="77777777" w:rsidR="0052345B" w:rsidRDefault="00000000">
            <w:pPr>
              <w:spacing w:line="180" w:lineRule="atLeast"/>
              <w:ind w:firstLineChars="300" w:firstLine="600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Segoe UI Symbol" w:eastAsia="Songti TC" w:hAnsi="Segoe UI Symbol" w:cs="Segoe UI Symbol"/>
                <w:color w:val="000000"/>
                <w:sz w:val="20"/>
                <w:szCs w:val="20"/>
              </w:rPr>
              <w:t>➣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了解实习生项目的人员需求和遴选程序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 </w:t>
            </w:r>
          </w:p>
          <w:p w14:paraId="29A4E54B" w14:textId="77777777" w:rsidR="0052345B" w:rsidRDefault="00000000">
            <w:pPr>
              <w:spacing w:line="180" w:lineRule="atLeast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【下午】</w:t>
            </w:r>
          </w:p>
          <w:p w14:paraId="35FD2804" w14:textId="77777777" w:rsidR="0052345B" w:rsidRDefault="00000000">
            <w:pPr>
              <w:spacing w:line="180" w:lineRule="atLeast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lastRenderedPageBreak/>
              <w:t>身临华尔街的繁华，见证世贸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911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纪念建筑昔日的悲怆，参观洛克菲勒中心、无线电城等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F4FD04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lastRenderedPageBreak/>
              <w:t>酒店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B5AF2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巴士</w:t>
            </w:r>
          </w:p>
        </w:tc>
      </w:tr>
      <w:tr w:rsidR="0052345B" w14:paraId="157D78CB" w14:textId="77777777">
        <w:trPr>
          <w:trHeight w:val="63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F4F0BB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3FD6A" w14:textId="77777777" w:rsidR="0052345B" w:rsidRDefault="00000000">
            <w:pPr>
              <w:spacing w:line="180" w:lineRule="atLeast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纽约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-</w:t>
            </w: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DB049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C0C620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sz w:val="20"/>
                <w:szCs w:val="20"/>
              </w:rPr>
              <w:t>巴士</w:t>
            </w:r>
          </w:p>
        </w:tc>
      </w:tr>
      <w:tr w:rsidR="0052345B" w14:paraId="3E95D37B" w14:textId="77777777">
        <w:trPr>
          <w:trHeight w:val="63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8FBBF2" w14:textId="77777777" w:rsidR="0052345B" w:rsidRDefault="00000000">
            <w:pPr>
              <w:spacing w:line="180" w:lineRule="atLeast"/>
              <w:jc w:val="center"/>
              <w:rPr>
                <w:rFonts w:ascii="Times" w:eastAsia="Songti TC" w:hAnsi="Times"/>
                <w:color w:val="000000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" w:eastAsia="Songti TC" w:hAnsi="Times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9EF3B" w14:textId="77777777" w:rsidR="0052345B" w:rsidRDefault="00000000">
            <w:pPr>
              <w:spacing w:line="180" w:lineRule="atLeast"/>
              <w:rPr>
                <w:rFonts w:ascii="Times" w:eastAsia="Songti TC" w:hAnsi="Times"/>
                <w:sz w:val="20"/>
                <w:szCs w:val="20"/>
              </w:rPr>
            </w:pPr>
            <w:r>
              <w:rPr>
                <w:rFonts w:ascii="Times" w:eastAsia="Songti TC" w:hAnsi="Times"/>
                <w:color w:val="000000"/>
                <w:sz w:val="20"/>
                <w:szCs w:val="20"/>
              </w:rPr>
              <w:t>抵达上海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CB8CBD" w14:textId="77777777" w:rsidR="0052345B" w:rsidRDefault="0052345B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E3147D" w14:textId="77777777" w:rsidR="0052345B" w:rsidRDefault="0052345B">
            <w:pPr>
              <w:spacing w:line="180" w:lineRule="atLeast"/>
              <w:jc w:val="center"/>
              <w:rPr>
                <w:rFonts w:ascii="Times" w:eastAsia="Songti TC" w:hAnsi="Times"/>
                <w:sz w:val="20"/>
                <w:szCs w:val="20"/>
              </w:rPr>
            </w:pPr>
          </w:p>
        </w:tc>
      </w:tr>
    </w:tbl>
    <w:p w14:paraId="14DEE7E2" w14:textId="77777777" w:rsidR="0052345B" w:rsidRDefault="00000000">
      <w:pPr>
        <w:rPr>
          <w:rFonts w:ascii="Times" w:eastAsia="PingFang SC" w:hAnsi="Times" w:cs="PingFang SC"/>
          <w:color w:val="000000"/>
          <w:sz w:val="20"/>
          <w:szCs w:val="20"/>
        </w:rPr>
      </w:pPr>
      <w:r>
        <w:rPr>
          <w:rFonts w:ascii="Times" w:eastAsia="PingFang SC" w:hAnsi="Times" w:cs="PingFang SC"/>
          <w:color w:val="000000"/>
          <w:sz w:val="20"/>
          <w:szCs w:val="20"/>
        </w:rPr>
        <w:t>注：组团方保留适宜变更的权利，有权根据当时交通、天气、大学和企业安排等不可抗拒的原因做适当调整；解释权归组团方所有。</w:t>
      </w:r>
    </w:p>
    <w:p w14:paraId="4672868B" w14:textId="77777777" w:rsidR="0052345B" w:rsidRDefault="0052345B">
      <w:pPr>
        <w:rPr>
          <w:rFonts w:ascii="Times" w:eastAsia="PingFang SC" w:hAnsi="Times" w:cs="PingFang SC"/>
          <w:color w:val="000000"/>
          <w:sz w:val="20"/>
          <w:szCs w:val="20"/>
        </w:rPr>
      </w:pPr>
    </w:p>
    <w:p w14:paraId="32A05A3D" w14:textId="2EB0B783" w:rsidR="0052345B" w:rsidRDefault="00000000">
      <w:pPr>
        <w:pStyle w:val="ListParagraph1"/>
        <w:numPr>
          <w:ilvl w:val="0"/>
          <w:numId w:val="1"/>
        </w:numPr>
        <w:ind w:firstLineChars="0"/>
        <w:rPr>
          <w:rFonts w:ascii="Times" w:eastAsia="Songti TC" w:hAnsi="Times"/>
          <w:color w:val="000000" w:themeColor="text1"/>
          <w:sz w:val="20"/>
          <w:szCs w:val="20"/>
        </w:rPr>
      </w:pPr>
      <w:r>
        <w:rPr>
          <w:rFonts w:ascii="Times" w:eastAsia="Songti TC" w:hAnsi="Times" w:hint="eastAsia"/>
          <w:color w:val="000000" w:themeColor="text1"/>
          <w:sz w:val="20"/>
          <w:szCs w:val="20"/>
        </w:rPr>
        <w:t>项目时间：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2025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年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1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月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1</w:t>
      </w:r>
      <w:r w:rsidR="004C5C9A">
        <w:rPr>
          <w:rFonts w:ascii="Times" w:eastAsia="Songti TC" w:hAnsi="Times" w:hint="eastAsia"/>
          <w:color w:val="000000" w:themeColor="text1"/>
          <w:sz w:val="20"/>
          <w:szCs w:val="20"/>
        </w:rPr>
        <w:t>3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日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-2025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年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1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月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2</w:t>
      </w:r>
      <w:r w:rsidR="004C5C9A">
        <w:rPr>
          <w:rFonts w:ascii="Times" w:eastAsia="Songti TC" w:hAnsi="Times" w:hint="eastAsia"/>
          <w:color w:val="000000" w:themeColor="text1"/>
          <w:sz w:val="20"/>
          <w:szCs w:val="20"/>
        </w:rPr>
        <w:t>6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日</w:t>
      </w:r>
    </w:p>
    <w:p w14:paraId="4CB2A489" w14:textId="77777777" w:rsidR="0052345B" w:rsidRDefault="00000000">
      <w:pPr>
        <w:pStyle w:val="ListParagraph1"/>
        <w:numPr>
          <w:ilvl w:val="0"/>
          <w:numId w:val="1"/>
        </w:numPr>
        <w:ind w:firstLineChars="0"/>
        <w:rPr>
          <w:rFonts w:ascii="Times" w:eastAsia="Songti TC" w:hAnsi="Times"/>
          <w:color w:val="000000" w:themeColor="text1"/>
          <w:sz w:val="20"/>
          <w:szCs w:val="20"/>
        </w:rPr>
      </w:pPr>
      <w:r>
        <w:rPr>
          <w:rFonts w:ascii="Times" w:eastAsia="Songti TC" w:hAnsi="Times"/>
          <w:color w:val="000000" w:themeColor="text1"/>
          <w:sz w:val="20"/>
          <w:szCs w:val="20"/>
        </w:rPr>
        <w:t>项目费用：</w:t>
      </w:r>
      <w:r>
        <w:rPr>
          <w:rFonts w:ascii="Times" w:eastAsia="Songti TC" w:hAnsi="Times"/>
          <w:color w:val="000000" w:themeColor="text1"/>
          <w:sz w:val="20"/>
          <w:szCs w:val="20"/>
        </w:rPr>
        <w:t>4980</w:t>
      </w:r>
      <w:r>
        <w:rPr>
          <w:rFonts w:ascii="Times" w:eastAsia="Songti TC" w:hAnsi="Times" w:hint="eastAsia"/>
          <w:color w:val="000000" w:themeColor="text1"/>
          <w:sz w:val="20"/>
          <w:szCs w:val="20"/>
        </w:rPr>
        <w:t>美金</w:t>
      </w:r>
    </w:p>
    <w:p w14:paraId="7C5EF575" w14:textId="161A9BBC" w:rsidR="0052345B" w:rsidRDefault="00000000">
      <w:pPr>
        <w:pStyle w:val="ListParagraph1"/>
        <w:numPr>
          <w:ilvl w:val="0"/>
          <w:numId w:val="1"/>
        </w:numPr>
        <w:ind w:firstLineChars="0"/>
        <w:rPr>
          <w:rFonts w:ascii="Times" w:eastAsia="Songti TC" w:hAnsi="Times"/>
          <w:color w:val="000000" w:themeColor="text1"/>
          <w:sz w:val="20"/>
          <w:szCs w:val="20"/>
        </w:rPr>
      </w:pPr>
      <w:r>
        <w:rPr>
          <w:rFonts w:ascii="Times" w:eastAsia="Songti TC" w:hAnsi="Times"/>
          <w:color w:val="000000" w:themeColor="text1"/>
          <w:sz w:val="20"/>
          <w:szCs w:val="20"/>
        </w:rPr>
        <w:t>费用包括：</w:t>
      </w:r>
      <w:r>
        <w:rPr>
          <w:rFonts w:ascii="Times" w:eastAsia="Songti TC" w:hAnsi="Times" w:hint="eastAsia"/>
          <w:color w:val="000000" w:themeColor="text1"/>
          <w:sz w:val="20"/>
          <w:szCs w:val="20"/>
        </w:rPr>
        <w:t>住宿；</w:t>
      </w:r>
      <w:r>
        <w:rPr>
          <w:rFonts w:ascii="Times" w:eastAsia="Songti TC" w:hAnsi="Times"/>
          <w:color w:val="000000" w:themeColor="text1"/>
          <w:sz w:val="20"/>
          <w:szCs w:val="20"/>
        </w:rPr>
        <w:t>专业课程费用；课程教室租借及保险费用；教室工作人员费用；哈佛、麻省理工学院本科生校园参观费用；模拟议员费用；</w:t>
      </w:r>
      <w:r w:rsidR="00F5683E">
        <w:rPr>
          <w:rFonts w:ascii="Times" w:eastAsia="Songti TC" w:hAnsi="Times" w:hint="eastAsia"/>
          <w:color w:val="000000" w:themeColor="text1"/>
          <w:sz w:val="20"/>
          <w:szCs w:val="20"/>
        </w:rPr>
        <w:t>哈佛大学</w:t>
      </w:r>
      <w:r>
        <w:rPr>
          <w:rFonts w:ascii="Times" w:eastAsia="Songti TC" w:hAnsi="Times"/>
          <w:color w:val="000000" w:themeColor="text1"/>
          <w:sz w:val="20"/>
          <w:szCs w:val="20"/>
        </w:rPr>
        <w:t>博物馆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参观</w:t>
      </w:r>
      <w:r>
        <w:rPr>
          <w:rFonts w:ascii="Times" w:eastAsia="Songti TC" w:hAnsi="Times"/>
          <w:color w:val="000000" w:themeColor="text1"/>
          <w:sz w:val="20"/>
          <w:szCs w:val="20"/>
        </w:rPr>
        <w:t>费用；州政府参观费用；剑桥创新创业中心参观费用；学术讲座费用；耶鲁大学参观费用；自由女神像邮轮费用；联合国参观费用；</w:t>
      </w:r>
      <w:r w:rsidR="00B921F9">
        <w:rPr>
          <w:rFonts w:ascii="Times" w:eastAsia="Songti TC" w:hAnsi="Times" w:hint="eastAsia"/>
          <w:color w:val="000000" w:themeColor="text1"/>
          <w:sz w:val="20"/>
          <w:szCs w:val="20"/>
        </w:rPr>
        <w:t>大都会参观费、</w:t>
      </w:r>
      <w:r>
        <w:rPr>
          <w:rFonts w:ascii="Times" w:eastAsia="Songti TC" w:hAnsi="Times"/>
          <w:color w:val="000000" w:themeColor="text1"/>
          <w:sz w:val="20"/>
          <w:szCs w:val="20"/>
        </w:rPr>
        <w:t>哈佛</w:t>
      </w:r>
      <w:r>
        <w:rPr>
          <w:rFonts w:ascii="Times" w:eastAsia="Songti TC" w:hAnsi="Times"/>
          <w:color w:val="000000" w:themeColor="text1"/>
          <w:sz w:val="20"/>
          <w:szCs w:val="20"/>
        </w:rPr>
        <w:t>T</w:t>
      </w:r>
      <w:r>
        <w:rPr>
          <w:rFonts w:ascii="Times" w:eastAsia="Songti TC" w:hAnsi="Times"/>
          <w:color w:val="000000" w:themeColor="text1"/>
          <w:sz w:val="20"/>
          <w:szCs w:val="20"/>
        </w:rPr>
        <w:t>恤衫费用</w:t>
      </w:r>
      <w:r>
        <w:rPr>
          <w:rFonts w:ascii="Times" w:eastAsia="Songti TC" w:hAnsi="Times" w:hint="eastAsia"/>
          <w:color w:val="000000" w:themeColor="text1"/>
          <w:sz w:val="20"/>
          <w:szCs w:val="20"/>
        </w:rPr>
        <w:t>；</w:t>
      </w:r>
      <w:r>
        <w:rPr>
          <w:rFonts w:ascii="Times" w:eastAsia="Songti TC" w:hAnsi="Times"/>
          <w:color w:val="000000" w:themeColor="text1"/>
          <w:sz w:val="20"/>
          <w:szCs w:val="20"/>
        </w:rPr>
        <w:t>全程导游费用；巴士司机费用及小费；项目运作费；全程医疗保险和意外伤害保险费用；</w:t>
      </w:r>
    </w:p>
    <w:p w14:paraId="61FB739A" w14:textId="77777777" w:rsidR="0052345B" w:rsidRDefault="0052345B">
      <w:pPr>
        <w:rPr>
          <w:rFonts w:ascii="Times" w:eastAsia="Songti TC" w:hAnsi="Times"/>
          <w:color w:val="000000" w:themeColor="text1"/>
          <w:sz w:val="20"/>
          <w:szCs w:val="20"/>
        </w:rPr>
      </w:pPr>
    </w:p>
    <w:p w14:paraId="068EBC95" w14:textId="6AB9AA5B" w:rsidR="0052345B" w:rsidRDefault="00000000">
      <w:pPr>
        <w:rPr>
          <w:rFonts w:ascii="Times" w:eastAsia="Songti TC" w:hAnsi="Times"/>
          <w:color w:val="000000" w:themeColor="text1"/>
          <w:sz w:val="20"/>
          <w:szCs w:val="20"/>
        </w:rPr>
      </w:pPr>
      <w:r>
        <w:rPr>
          <w:rFonts w:ascii="Times" w:eastAsia="Songti TC" w:hAnsi="Times"/>
          <w:color w:val="000000" w:themeColor="text1"/>
          <w:sz w:val="20"/>
          <w:szCs w:val="20"/>
        </w:rPr>
        <w:t>费用不包括：往返国际机票；签证及服务费用</w:t>
      </w:r>
      <w:r w:rsidR="00F5683E">
        <w:rPr>
          <w:rFonts w:ascii="Times" w:eastAsia="Songti TC" w:hAnsi="Times" w:hint="eastAsia"/>
          <w:color w:val="000000" w:themeColor="text1"/>
          <w:sz w:val="20"/>
          <w:szCs w:val="20"/>
        </w:rPr>
        <w:t xml:space="preserve">; </w:t>
      </w:r>
      <w:r>
        <w:rPr>
          <w:rFonts w:ascii="Times" w:eastAsia="Songti TC" w:hAnsi="Times"/>
          <w:color w:val="000000" w:themeColor="text1"/>
          <w:sz w:val="20"/>
          <w:szCs w:val="20"/>
        </w:rPr>
        <w:t>学生出发前的交通费；境外个人消费</w:t>
      </w:r>
      <w:r>
        <w:rPr>
          <w:rFonts w:ascii="Times" w:eastAsia="Songti TC" w:hAnsi="Times" w:hint="eastAsia"/>
          <w:color w:val="000000" w:themeColor="text1"/>
          <w:sz w:val="20"/>
          <w:szCs w:val="20"/>
        </w:rPr>
        <w:t>；餐费</w:t>
      </w:r>
      <w:r>
        <w:rPr>
          <w:rFonts w:ascii="Times" w:eastAsia="Songti TC" w:hAnsi="Times"/>
          <w:color w:val="000000" w:themeColor="text1"/>
          <w:sz w:val="20"/>
          <w:szCs w:val="20"/>
        </w:rPr>
        <w:t>。</w:t>
      </w:r>
    </w:p>
    <w:p w14:paraId="2CE5473E" w14:textId="77777777" w:rsidR="0052345B" w:rsidRDefault="0052345B">
      <w:pPr>
        <w:rPr>
          <w:rFonts w:ascii="Times" w:eastAsia="Songti TC" w:hAnsi="Times"/>
          <w:sz w:val="20"/>
          <w:szCs w:val="20"/>
        </w:rPr>
      </w:pPr>
    </w:p>
    <w:p w14:paraId="72EAE851" w14:textId="77777777" w:rsidR="0052345B" w:rsidRDefault="00000000">
      <w:pPr>
        <w:pStyle w:val="ListParagraph1"/>
        <w:widowControl w:val="0"/>
        <w:numPr>
          <w:ilvl w:val="1"/>
          <w:numId w:val="2"/>
        </w:numPr>
        <w:autoSpaceDE w:val="0"/>
        <w:autoSpaceDN w:val="0"/>
        <w:adjustRightInd w:val="0"/>
        <w:ind w:firstLineChars="0"/>
        <w:rPr>
          <w:rFonts w:ascii="Times" w:eastAsia="Songti TC" w:hAnsi="Times" w:cs="Times New Roman"/>
          <w:color w:val="000000" w:themeColor="text1"/>
          <w:sz w:val="20"/>
          <w:szCs w:val="20"/>
        </w:rPr>
      </w:pPr>
      <w:r>
        <w:rPr>
          <w:rFonts w:ascii="Times" w:eastAsia="Songti TC" w:hAnsi="Times" w:cs="Times New Roman"/>
          <w:color w:val="000000" w:themeColor="text1"/>
          <w:sz w:val="20"/>
          <w:szCs w:val="20"/>
        </w:rPr>
        <w:t>报名步骤</w:t>
      </w:r>
    </w:p>
    <w:p w14:paraId="38DF609D" w14:textId="77777777" w:rsidR="0052345B" w:rsidRDefault="00000000">
      <w:pPr>
        <w:pStyle w:val="ListParagraph1"/>
        <w:ind w:left="720" w:firstLineChars="0" w:firstLine="0"/>
        <w:rPr>
          <w:rFonts w:ascii="Times" w:eastAsia="Songti TC" w:hAnsi="Times" w:cs="Times New Roman"/>
          <w:color w:val="000000" w:themeColor="text1"/>
          <w:sz w:val="20"/>
          <w:szCs w:val="20"/>
        </w:rPr>
      </w:pPr>
      <w:r>
        <w:rPr>
          <w:rFonts w:ascii="Times" w:eastAsia="Songti TC" w:hAnsi="Times" w:cs="Times New Roman"/>
          <w:color w:val="000000" w:themeColor="text1"/>
          <w:sz w:val="20"/>
          <w:szCs w:val="20"/>
        </w:rPr>
        <w:t>第一步：扫码在线填写报名信息</w:t>
      </w:r>
    </w:p>
    <w:p w14:paraId="6C8A442B" w14:textId="77777777" w:rsidR="0052345B" w:rsidRDefault="00000000">
      <w:pPr>
        <w:pStyle w:val="ListParagraph1"/>
        <w:ind w:left="720" w:firstLineChars="0" w:firstLine="0"/>
        <w:rPr>
          <w:rFonts w:ascii="Times" w:eastAsia="Songti TC" w:hAnsi="Times" w:cs="Times New Roman"/>
          <w:color w:val="000000" w:themeColor="text1"/>
          <w:sz w:val="20"/>
          <w:szCs w:val="20"/>
        </w:rPr>
      </w:pPr>
      <w:r>
        <w:rPr>
          <w:rFonts w:ascii="Times" w:eastAsia="Songti TC" w:hAnsi="Times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0CAF5783" wp14:editId="3DBCF829">
            <wp:extent cx="792480" cy="82804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0" t="21445" r="22816" b="33294"/>
                    <a:stretch>
                      <a:fillRect/>
                    </a:stretch>
                  </pic:blipFill>
                  <pic:spPr>
                    <a:xfrm>
                      <a:off x="0" y="0"/>
                      <a:ext cx="834205" cy="8715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61D5C" w14:textId="77777777" w:rsidR="0052345B" w:rsidRDefault="00000000">
      <w:pPr>
        <w:pStyle w:val="ListParagraph1"/>
        <w:ind w:left="720" w:firstLineChars="0" w:firstLine="0"/>
        <w:rPr>
          <w:rFonts w:ascii="Times" w:eastAsia="Songti TC" w:hAnsi="Times" w:cs="Times New Roman"/>
          <w:color w:val="000000" w:themeColor="text1"/>
          <w:sz w:val="20"/>
          <w:szCs w:val="20"/>
        </w:rPr>
      </w:pPr>
      <w:r>
        <w:rPr>
          <w:rFonts w:ascii="Times" w:eastAsia="Songti TC" w:hAnsi="Times" w:cs="Times New Roman"/>
          <w:color w:val="000000" w:themeColor="text1"/>
          <w:sz w:val="20"/>
          <w:szCs w:val="20"/>
        </w:rPr>
        <w:t>第二步：缴纳项目费用，签署项目协议</w:t>
      </w:r>
    </w:p>
    <w:p w14:paraId="5B810FF0" w14:textId="77777777" w:rsidR="0052345B" w:rsidRDefault="00000000">
      <w:pPr>
        <w:pStyle w:val="ListParagraph1"/>
        <w:ind w:left="720" w:firstLineChars="0" w:firstLine="0"/>
        <w:rPr>
          <w:rFonts w:ascii="Times" w:eastAsia="Songti TC" w:hAnsi="Times" w:cs="Times New Roman"/>
          <w:color w:val="000000" w:themeColor="text1"/>
          <w:sz w:val="20"/>
          <w:szCs w:val="20"/>
        </w:rPr>
      </w:pPr>
      <w:r>
        <w:rPr>
          <w:rFonts w:ascii="Times" w:eastAsia="Songti TC" w:hAnsi="Times" w:cs="Times New Roman"/>
          <w:color w:val="000000" w:themeColor="text1"/>
          <w:sz w:val="20"/>
          <w:szCs w:val="20"/>
        </w:rPr>
        <w:t>第三步：</w:t>
      </w:r>
      <w:r>
        <w:rPr>
          <w:rFonts w:ascii="Times" w:eastAsia="Songti TC" w:hAnsi="Times" w:cs="Times New Roman" w:hint="eastAsia"/>
          <w:color w:val="000000" w:themeColor="text1"/>
          <w:sz w:val="20"/>
          <w:szCs w:val="20"/>
        </w:rPr>
        <w:t>护照办理、签证办理</w:t>
      </w:r>
    </w:p>
    <w:p w14:paraId="014D48E7" w14:textId="77777777" w:rsidR="0052345B" w:rsidRDefault="00000000">
      <w:pPr>
        <w:pStyle w:val="ListParagraph1"/>
        <w:numPr>
          <w:ilvl w:val="0"/>
          <w:numId w:val="3"/>
        </w:numPr>
        <w:ind w:firstLineChars="0"/>
        <w:rPr>
          <w:rFonts w:ascii="Times" w:eastAsia="Songti TC" w:hAnsi="Times" w:cs="Times New Roman"/>
          <w:color w:val="000000" w:themeColor="text1"/>
          <w:sz w:val="20"/>
          <w:szCs w:val="20"/>
        </w:rPr>
      </w:pPr>
      <w:r>
        <w:rPr>
          <w:rFonts w:ascii="Times" w:eastAsia="Songti TC" w:hAnsi="Times" w:cs="Times New Roman"/>
          <w:color w:val="000000" w:themeColor="text1"/>
          <w:sz w:val="20"/>
          <w:szCs w:val="20"/>
        </w:rPr>
        <w:lastRenderedPageBreak/>
        <w:t>联系方式</w:t>
      </w:r>
    </w:p>
    <w:p w14:paraId="090ECE30" w14:textId="31D93BD7" w:rsidR="00B705B2" w:rsidRPr="00B705B2" w:rsidRDefault="00B705B2" w:rsidP="00B705B2">
      <w:pPr>
        <w:pStyle w:val="ListParagraph1"/>
        <w:ind w:left="360" w:firstLineChars="0" w:firstLine="0"/>
        <w:rPr>
          <w:rFonts w:ascii="Times" w:eastAsia="Songti TC" w:hAnsi="Times" w:cs="Times New Roman"/>
          <w:color w:val="000000" w:themeColor="text1"/>
          <w:sz w:val="20"/>
          <w:szCs w:val="20"/>
        </w:rPr>
      </w:pPr>
      <w:r>
        <w:rPr>
          <w:rFonts w:ascii="Times" w:eastAsia="Songti TC" w:hAnsi="Times" w:cs="Times New Roman" w:hint="eastAsia"/>
          <w:color w:val="000000" w:themeColor="text1"/>
          <w:sz w:val="20"/>
          <w:szCs w:val="20"/>
        </w:rPr>
        <w:t xml:space="preserve">        </w:t>
      </w:r>
      <w:r w:rsidRPr="00B705B2">
        <w:rPr>
          <w:rFonts w:ascii="Times" w:eastAsia="Songti TC" w:hAnsi="Times" w:cs="Times New Roman"/>
          <w:color w:val="000000" w:themeColor="text1"/>
          <w:sz w:val="20"/>
          <w:szCs w:val="20"/>
        </w:rPr>
        <w:t xml:space="preserve">Julia QQ </w:t>
      </w:r>
      <w:r w:rsidRPr="00B705B2">
        <w:rPr>
          <w:rFonts w:ascii="Times" w:eastAsia="Songti TC" w:hAnsi="Times" w:cs="Times New Roman"/>
          <w:color w:val="000000" w:themeColor="text1"/>
          <w:sz w:val="20"/>
          <w:szCs w:val="20"/>
        </w:rPr>
        <w:t>号</w:t>
      </w:r>
      <w:r w:rsidRPr="00B705B2">
        <w:rPr>
          <w:rFonts w:ascii="Times" w:eastAsia="Songti TC" w:hAnsi="Times" w:cs="Times New Roman"/>
          <w:color w:val="000000" w:themeColor="text1"/>
          <w:sz w:val="20"/>
          <w:szCs w:val="20"/>
        </w:rPr>
        <w:t xml:space="preserve">: </w:t>
      </w:r>
      <w:r w:rsidRPr="00B705B2">
        <w:rPr>
          <w:rFonts w:ascii="Times" w:eastAsia="Songti TC" w:hAnsi="Times" w:cs="Times New Roman" w:hint="eastAsia"/>
          <w:color w:val="000000" w:themeColor="text1"/>
          <w:sz w:val="20"/>
          <w:szCs w:val="20"/>
        </w:rPr>
        <w:t>2067829190</w:t>
      </w:r>
    </w:p>
    <w:p w14:paraId="0CF269D0" w14:textId="77777777" w:rsidR="0052345B" w:rsidRDefault="00000000">
      <w:pPr>
        <w:pStyle w:val="ListParagraph1"/>
        <w:ind w:firstLineChars="400" w:firstLine="800"/>
        <w:rPr>
          <w:rFonts w:ascii="Times New Roman" w:eastAsia="Songti TC" w:hAnsi="Times New Roman" w:cs="Times New Roman"/>
          <w:color w:val="000000" w:themeColor="text1"/>
          <w:sz w:val="20"/>
          <w:szCs w:val="20"/>
        </w:rPr>
      </w:pPr>
      <w:r>
        <w:rPr>
          <w:rFonts w:ascii="Times" w:eastAsia="Songti TC" w:hAnsi="Times" w:cs="Times New Roman"/>
          <w:color w:val="000000" w:themeColor="text1"/>
          <w:sz w:val="20"/>
          <w:szCs w:val="20"/>
        </w:rPr>
        <w:t>李</w:t>
      </w:r>
      <w:r>
        <w:rPr>
          <w:rFonts w:ascii="Times" w:eastAsia="Songti TC" w:hAnsi="Times" w:cs="Times New Roman" w:hint="eastAsia"/>
          <w:color w:val="000000" w:themeColor="text1"/>
          <w:sz w:val="20"/>
          <w:szCs w:val="20"/>
        </w:rPr>
        <w:t>老</w:t>
      </w:r>
      <w:r>
        <w:rPr>
          <w:rFonts w:ascii="Times New Roman" w:eastAsia="Songti TC" w:hAnsi="Times New Roman" w:cs="Times New Roman"/>
          <w:color w:val="000000" w:themeColor="text1"/>
          <w:sz w:val="20"/>
          <w:szCs w:val="20"/>
        </w:rPr>
        <w:t>师</w:t>
      </w:r>
      <w:r>
        <w:rPr>
          <w:rFonts w:ascii="Times New Roman" w:eastAsia="Songti TC" w:hAnsi="Times New Roman" w:cs="Times New Roman"/>
          <w:color w:val="000000" w:themeColor="text1"/>
          <w:sz w:val="20"/>
          <w:szCs w:val="20"/>
        </w:rPr>
        <w:t>QQ</w:t>
      </w:r>
      <w:r>
        <w:rPr>
          <w:rFonts w:ascii="Times New Roman" w:eastAsia="Songti TC" w:hAnsi="Times New Roman" w:cs="Times New Roman"/>
          <w:color w:val="000000" w:themeColor="text1"/>
          <w:sz w:val="20"/>
          <w:szCs w:val="20"/>
        </w:rPr>
        <w:t>号：</w:t>
      </w:r>
      <w:r>
        <w:rPr>
          <w:rFonts w:ascii="Times New Roman" w:eastAsia="Songti TC" w:hAnsi="Times New Roman" w:cs="Times New Roman"/>
          <w:color w:val="000000" w:themeColor="text1"/>
          <w:sz w:val="20"/>
          <w:szCs w:val="20"/>
        </w:rPr>
        <w:t>1814958113</w:t>
      </w:r>
    </w:p>
    <w:p w14:paraId="75FA706A" w14:textId="77777777" w:rsidR="0052345B" w:rsidRDefault="0052345B">
      <w:pPr>
        <w:pStyle w:val="ListParagraph1"/>
        <w:ind w:firstLineChars="400" w:firstLine="720"/>
        <w:rPr>
          <w:rFonts w:ascii="PingFang SC" w:eastAsia="PingFang SC" w:hAnsi="PingFang SC"/>
          <w:sz w:val="18"/>
          <w:szCs w:val="18"/>
          <w:shd w:val="clear" w:color="auto" w:fill="FFFFFF"/>
        </w:rPr>
      </w:pPr>
    </w:p>
    <w:p w14:paraId="23B79496" w14:textId="77777777" w:rsidR="0052345B" w:rsidRDefault="00000000">
      <w:pPr>
        <w:rPr>
          <w:rFonts w:ascii="Times" w:eastAsia="Songti TC" w:hAnsi="Times"/>
          <w:b/>
          <w:bCs/>
          <w:color w:val="000000" w:themeColor="text1"/>
          <w:sz w:val="20"/>
          <w:szCs w:val="20"/>
        </w:rPr>
      </w:pPr>
      <w:r>
        <w:rPr>
          <w:rFonts w:ascii="Times" w:eastAsia="Songti TC" w:hAnsi="Times" w:hint="eastAsia"/>
          <w:b/>
          <w:bCs/>
          <w:color w:val="000000" w:themeColor="text1"/>
          <w:sz w:val="20"/>
          <w:szCs w:val="20"/>
        </w:rPr>
        <w:t>注意：护照和签证办理周期长难度大。锁定名额后，项目组将协助同学们的签证办理、机票预订、行前安全培训等。</w:t>
      </w:r>
    </w:p>
    <w:p w14:paraId="54CBFE8E" w14:textId="77777777" w:rsidR="0052345B" w:rsidRDefault="0052345B">
      <w:pPr>
        <w:rPr>
          <w:rFonts w:ascii="Times" w:eastAsia="Songti TC" w:hAnsi="Times"/>
          <w:sz w:val="20"/>
          <w:szCs w:val="20"/>
        </w:rPr>
      </w:pPr>
    </w:p>
    <w:p w14:paraId="30F1730A" w14:textId="77777777" w:rsidR="0052345B" w:rsidRDefault="0052345B">
      <w:pPr>
        <w:widowControl w:val="0"/>
        <w:autoSpaceDE w:val="0"/>
        <w:autoSpaceDN w:val="0"/>
        <w:adjustRightInd w:val="0"/>
        <w:rPr>
          <w:rFonts w:ascii="Times" w:eastAsia=".PingFang SC" w:hAnsi="Times" w:cs="Helvetica Neue"/>
          <w:color w:val="353535"/>
        </w:rPr>
      </w:pPr>
    </w:p>
    <w:p w14:paraId="39D71E3A" w14:textId="77777777" w:rsidR="0052345B" w:rsidRDefault="0052345B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sectPr w:rsidR="00523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PingFang SC">
    <w:altName w:val="Microsoft YaHei"/>
    <w:panose1 w:val="020B0604020202020204"/>
    <w:charset w:val="86"/>
    <w:family w:val="auto"/>
    <w:pitch w:val="default"/>
    <w:sig w:usb0="00000000" w:usb1="00000000" w:usb2="00000010" w:usb3="00000000" w:csb0="0004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">
    <w:altName w:val="Times New Roman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ingFang SC">
    <w:altName w:val="Microsoft YaHei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52081"/>
    <w:multiLevelType w:val="multilevel"/>
    <w:tmpl w:val="159520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5595D"/>
    <w:multiLevelType w:val="multilevel"/>
    <w:tmpl w:val="3BA5595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B7A4B"/>
    <w:multiLevelType w:val="multilevel"/>
    <w:tmpl w:val="4C1B7A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19164">
    <w:abstractNumId w:val="0"/>
  </w:num>
  <w:num w:numId="2" w16cid:durableId="2020959645">
    <w:abstractNumId w:val="2"/>
  </w:num>
  <w:num w:numId="3" w16cid:durableId="173350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5B"/>
    <w:rsid w:val="00180EE9"/>
    <w:rsid w:val="004C5C9A"/>
    <w:rsid w:val="004E1E22"/>
    <w:rsid w:val="0052345B"/>
    <w:rsid w:val="0053747F"/>
    <w:rsid w:val="006E5CA9"/>
    <w:rsid w:val="00737BB3"/>
    <w:rsid w:val="00823D05"/>
    <w:rsid w:val="00902EA8"/>
    <w:rsid w:val="00B705B2"/>
    <w:rsid w:val="00B921F9"/>
    <w:rsid w:val="00C8626E"/>
    <w:rsid w:val="00F5683E"/>
    <w:rsid w:val="00F6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009D5"/>
  <w15:docId w15:val="{1CCD92E2-F582-0040-AFDC-04726869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customStyle="1" w:styleId="Body">
    <w:name w:val="Body"/>
    <w:qFormat/>
    <w:pPr>
      <w:widowControl w:val="0"/>
      <w:jc w:val="both"/>
    </w:pPr>
    <w:rPr>
      <w:rFonts w:ascii="Cambria" w:eastAsia="Cambria" w:hAnsi="Cambria" w:cs="Cambria"/>
      <w:color w:val="000000"/>
      <w:kern w:val="2"/>
      <w:sz w:val="24"/>
      <w:szCs w:val="24"/>
      <w:u w:color="000000"/>
      <w:lang w:val="zh-CN"/>
    </w:rPr>
  </w:style>
  <w:style w:type="character" w:customStyle="1" w:styleId="None">
    <w:name w:val="None"/>
    <w:qFormat/>
    <w:rPr>
      <w:lang w:val="zh-CN"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p1">
    <w:name w:val="p1"/>
    <w:basedOn w:val="Normal"/>
    <w:qFormat/>
    <w:rPr>
      <w:rFonts w:ascii=".PingFang SC" w:eastAsia=".PingFang SC" w:hAnsi=".PingFang SC"/>
      <w:color w:val="454545"/>
      <w:sz w:val="18"/>
      <w:szCs w:val="18"/>
    </w:rPr>
  </w:style>
  <w:style w:type="character" w:customStyle="1" w:styleId="s1">
    <w:name w:val="s1"/>
    <w:basedOn w:val="DefaultParagraphFont"/>
    <w:qFormat/>
    <w:rPr>
      <w:rFonts w:ascii=".AppleSystemUIFont" w:hAnsi=".AppleSystemUIFont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jsgrdq">
    <w:name w:val="jsgrdq"/>
    <w:basedOn w:val="DefaultParagraphFont"/>
    <w:qFormat/>
    <w:rsid w:val="0018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9%A9%AC%E8%90%A8%E8%AF%B8%E5%A1%9E%E5%B7%9E/3020558?fromModule=lemma_in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Xu</dc:creator>
  <cp:lastModifiedBy>Xu Ping</cp:lastModifiedBy>
  <cp:revision>80</cp:revision>
  <cp:lastPrinted>2023-03-17T06:19:00Z</cp:lastPrinted>
  <dcterms:created xsi:type="dcterms:W3CDTF">2020-02-27T22:18:00Z</dcterms:created>
  <dcterms:modified xsi:type="dcterms:W3CDTF">2024-09-13T08:14:00Z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3081-12.9.1</vt:lpwstr>
  </property>
  <property fmtid="{D5CDD505-2E9C-101B-9397-08002B2CF9AE}" pid="3" name="ICV">
    <vt:lpwstr>FF42959C84BF421192C6AA8735E0EA1E</vt:lpwstr>
  </property>
</Properties>
</file>